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center"/>
      </w:pPr>
      <w:r>
        <w:rPr>
          <w:rFonts w:hint="eastAsia" w:ascii="ＭＳ 明朝" w:hAnsi="ＭＳ 明朝" w:eastAsia="ＭＳ 明朝"/>
          <w:spacing w:val="104"/>
          <w:kern w:val="2"/>
          <w:sz w:val="21"/>
        </w:rPr>
        <w:t>催物開催届出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78"/>
        <w:gridCol w:w="84"/>
        <w:gridCol w:w="294"/>
        <w:gridCol w:w="644"/>
        <w:gridCol w:w="241"/>
        <w:gridCol w:w="221"/>
        <w:gridCol w:w="840"/>
        <w:gridCol w:w="168"/>
        <w:gridCol w:w="492"/>
        <w:gridCol w:w="222"/>
        <w:gridCol w:w="882"/>
        <w:gridCol w:w="617"/>
        <w:gridCol w:w="195"/>
        <w:gridCol w:w="322"/>
        <w:gridCol w:w="195"/>
        <w:gridCol w:w="259"/>
        <w:gridCol w:w="750"/>
        <w:gridCol w:w="727"/>
        <w:gridCol w:w="994"/>
      </w:tblGrid>
      <w:tr>
        <w:trPr/>
        <w:tc>
          <w:tcPr>
            <w:tcW w:w="852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trHeight w:val="428" w:hRule="atLeast"/>
        </w:trPr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防火</w:t>
            </w:r>
          </w:p>
        </w:tc>
        <w:tc>
          <w:tcPr>
            <w:tcW w:w="37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対象物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8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7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本来の用途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目的及び内容</w:t>
            </w:r>
          </w:p>
        </w:tc>
        <w:tc>
          <w:tcPr>
            <w:tcW w:w="68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開催期間</w:t>
            </w: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開催時間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8" w:hRule="atLeast"/>
        </w:trPr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位置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3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客席の状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況</w:t>
            </w:r>
          </w:p>
        </w:tc>
      </w:tr>
      <w:tr>
        <w:trPr>
          <w:cantSplit/>
          <w:trHeight w:val="428" w:hRule="atLeast"/>
        </w:trPr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3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消防用設備等又は特殊消防用設備等の概要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4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臨時に客席及び舞台を設ける場合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の数・位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置方法　　　</w:t>
            </w:r>
          </w:p>
        </w:tc>
        <w:tc>
          <w:tcPr>
            <w:tcW w:w="1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客席の設置数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席</w:t>
            </w:r>
          </w:p>
        </w:tc>
        <w:tc>
          <w:tcPr>
            <w:tcW w:w="1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舞台の設置数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ケ所</w:t>
            </w:r>
          </w:p>
        </w:tc>
      </w:tr>
      <w:tr>
        <w:trPr>
          <w:cantSplit/>
          <w:trHeight w:val="749" w:hRule="atLeast"/>
        </w:trPr>
        <w:tc>
          <w:tcPr>
            <w:tcW w:w="14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3" w:hRule="atLeast"/>
        </w:trPr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収容人員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2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避難誘導及び消火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活動に従事できる人員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442" w:hRule="atLeast"/>
        </w:trPr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入場予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想人員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2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現場責任者氏名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428" w:hRule="atLeast"/>
        </w:trPr>
        <w:tc>
          <w:tcPr>
            <w:tcW w:w="1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防火管理者氏名</w:t>
            </w:r>
          </w:p>
        </w:tc>
        <w:tc>
          <w:tcPr>
            <w:tcW w:w="37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消防計画の有無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</w:tr>
      <w:tr>
        <w:trPr>
          <w:cantSplit/>
          <w:trHeight w:val="428" w:hRule="atLeast"/>
        </w:trPr>
        <w:tc>
          <w:tcPr>
            <w:tcW w:w="1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他必要な事項</w:t>
            </w:r>
          </w:p>
        </w:tc>
        <w:tc>
          <w:tcPr>
            <w:tcW w:w="6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5" w:hRule="atLeast"/>
        </w:trPr>
        <w:tc>
          <w:tcPr>
            <w:tcW w:w="2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12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832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1350" w:hRule="atLeast"/>
        </w:trPr>
        <w:tc>
          <w:tcPr>
            <w:tcW w:w="2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使用する防火対象物の平面図を添付すること。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240</Words>
  <Characters>243</Characters>
  <Application>JUST Note</Application>
  <Lines>0</Lines>
  <Paragraphs>0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2021-03-31T02:34:57Z</dcterms:modified>
  <cp:revision>4</cp:revision>
</cp:coreProperties>
</file>