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別記様式第１号（第４条関係）</w:t>
      </w:r>
    </w:p>
    <w:p>
      <w:pPr>
        <w:pStyle w:val="0"/>
        <w:spacing w:line="320" w:lineRule="exact"/>
        <w:jc w:val="righ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年　　月　　日</w:t>
      </w:r>
    </w:p>
    <w:p>
      <w:pPr>
        <w:pStyle w:val="0"/>
        <w:spacing w:line="320" w:lineRule="exact"/>
        <w:ind w:firstLine="245" w:firstLineChars="1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登別市長　様</w:t>
      </w:r>
    </w:p>
    <w:p>
      <w:pPr>
        <w:pStyle w:val="0"/>
        <w:wordWrap w:val="0"/>
        <w:spacing w:before="160" w:beforeLines="0" w:beforeAutospacing="0" w:line="320" w:lineRule="exact"/>
        <w:ind w:leftChars="0" w:firstLineChars="0"/>
        <w:jc w:val="righ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申請者　所在地　　　　　　　　　　　　　</w:t>
      </w:r>
    </w:p>
    <w:p>
      <w:pPr>
        <w:pStyle w:val="0"/>
        <w:wordWrap w:val="0"/>
        <w:spacing w:line="320" w:lineRule="exact"/>
        <w:ind w:leftChars="0" w:firstLineChars="0"/>
        <w:jc w:val="righ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名　称　　　　　　　　　　　　　</w:t>
      </w:r>
    </w:p>
    <w:p>
      <w:pPr>
        <w:pStyle w:val="0"/>
        <w:wordWrap w:val="0"/>
        <w:spacing w:line="320" w:lineRule="exact"/>
        <w:ind w:leftChars="0" w:firstLineChars="0"/>
        <w:jc w:val="righ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代表者　　　　　　　　　　　　　</w:t>
      </w:r>
    </w:p>
    <w:p>
      <w:pPr>
        <w:pStyle w:val="0"/>
        <w:spacing w:before="160" w:beforeLines="0" w:beforeAutospacing="0" w:line="3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登別市おうちの省エネ創エネ促進補助金取扱事業者登録承認申請書兼誓約書</w:t>
      </w:r>
    </w:p>
    <w:p>
      <w:pPr>
        <w:pStyle w:val="0"/>
        <w:spacing w:line="320" w:lineRule="exac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登別市おうちの省エネ創エネ促進補助金取扱事業者募集要項第４条の規定により、次のとおり申請します。</w:t>
      </w:r>
    </w:p>
    <w:p>
      <w:pPr>
        <w:pStyle w:val="0"/>
        <w:spacing w:line="320" w:lineRule="exac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また、申請にあたり、市税の滞納状況等の確認のため、市税の課税状況等を閲覧することに同意します。</w:t>
      </w:r>
    </w:p>
    <w:p>
      <w:pPr>
        <w:pStyle w:val="0"/>
        <w:spacing w:line="3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記</w:t>
      </w:r>
    </w:p>
    <w:p>
      <w:pPr>
        <w:pStyle w:val="0"/>
        <w:spacing w:line="320" w:lineRule="exac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１　事業者情報等</w:t>
      </w:r>
    </w:p>
    <w:tbl>
      <w:tblPr>
        <w:tblStyle w:val="11"/>
        <w:tblW w:w="9065"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Look w:firstRow="0" w:lastRow="0" w:firstColumn="0" w:lastColumn="0" w:noHBand="0" w:noVBand="0" w:val="0000"/>
      </w:tblPr>
      <w:tblGrid>
        <w:gridCol w:w="1470"/>
        <w:gridCol w:w="2205"/>
        <w:gridCol w:w="980"/>
        <w:gridCol w:w="1225"/>
        <w:gridCol w:w="735"/>
        <w:gridCol w:w="2450"/>
      </w:tblGrid>
      <w:tr>
        <w:trPr>
          <w:trHeight w:val="564" w:hRule="atLeast"/>
        </w:trPr>
        <w:tc>
          <w:tcPr>
            <w:tcW w:w="1470" w:type="dxa"/>
            <w:tcBorders>
              <w:top w:val="none" w:color="auto" w:sz="0" w:space="0"/>
              <w:left w:val="none" w:color="auto" w:sz="0" w:space="0"/>
              <w:bottom w:val="single" w:color="000000" w:sz="4" w:space="0"/>
              <w:right w:val="none" w:color="auto" w:sz="0" w:space="0"/>
              <w:tl2br w:val="nil"/>
              <w:tr2bl w:val="nil"/>
            </w:tcBorders>
            <w:shd w:val="clear" w:color="auto" w:fill="auto"/>
            <w:vAlign w:val="center"/>
          </w:tcPr>
          <w:p>
            <w:pPr>
              <w:pStyle w:val="0"/>
              <w:spacing w:line="240" w:lineRule="exact"/>
              <w:jc w:val="center"/>
              <w:rPr>
                <w:rFonts w:hint="default" w:ascii="ＭＳ 明朝" w:hAnsi="ＭＳ 明朝" w:eastAsia="ＭＳ 明朝"/>
                <w:color w:val="000000" w:themeColor="text1"/>
                <w:sz w:val="18"/>
                <w:highlight w:val="none"/>
              </w:rPr>
            </w:pPr>
            <w:r>
              <w:rPr>
                <w:rFonts w:hint="eastAsia" w:ascii="ＭＳ 明朝" w:hAnsi="ＭＳ 明朝" w:eastAsia="ＭＳ 明朝"/>
                <w:color w:val="000000" w:themeColor="text1"/>
                <w:sz w:val="18"/>
                <w:highlight w:val="none"/>
              </w:rPr>
              <w:t>取扱事業者</w:t>
            </w:r>
          </w:p>
          <w:p>
            <w:pPr>
              <w:pStyle w:val="0"/>
              <w:spacing w:line="240" w:lineRule="exact"/>
              <w:jc w:val="center"/>
              <w:rPr>
                <w:rFonts w:hint="default" w:ascii="ＭＳ 明朝" w:hAnsi="ＭＳ 明朝" w:eastAsia="ＭＳ 明朝"/>
                <w:color w:val="000000" w:themeColor="text1"/>
                <w:sz w:val="18"/>
                <w:highlight w:val="none"/>
              </w:rPr>
            </w:pPr>
            <w:r>
              <w:rPr>
                <w:rFonts w:hint="eastAsia" w:ascii="ＭＳ 明朝" w:hAnsi="ＭＳ 明朝" w:eastAsia="ＭＳ 明朝"/>
                <w:color w:val="000000" w:themeColor="text1"/>
                <w:sz w:val="18"/>
                <w:highlight w:val="none"/>
              </w:rPr>
              <w:t>（店舗）名</w:t>
            </w:r>
          </w:p>
        </w:tc>
        <w:tc>
          <w:tcPr>
            <w:tcW w:w="7595" w:type="dxa"/>
            <w:gridSpan w:val="5"/>
            <w:tcBorders>
              <w:top w:val="none" w:color="auto" w:sz="0" w:space="0"/>
              <w:left w:val="single" w:color="000000" w:sz="4" w:space="0"/>
              <w:bottom w:val="single" w:color="000000" w:sz="4" w:space="0"/>
              <w:right w:val="none" w:color="auto" w:sz="0" w:space="0"/>
              <w:tl2br w:val="nil"/>
              <w:tr2bl w:val="nil"/>
            </w:tcBorders>
            <w:shd w:val="clear" w:color="auto" w:fill="auto"/>
            <w:vAlign w:val="center"/>
          </w:tcPr>
          <w:p>
            <w:pPr>
              <w:pStyle w:val="0"/>
              <w:snapToGrid w:val="0"/>
              <w:spacing w:line="320" w:lineRule="exact"/>
              <w:ind w:right="-108"/>
              <w:rPr>
                <w:rFonts w:hint="default" w:ascii="ＭＳ 明朝" w:hAnsi="ＭＳ 明朝" w:eastAsia="ＭＳ 明朝"/>
                <w:color w:val="000000" w:themeColor="text1"/>
                <w:sz w:val="18"/>
                <w:highlight w:val="none"/>
              </w:rPr>
            </w:pPr>
            <w:r>
              <w:rPr>
                <w:rFonts w:hint="eastAsia" w:ascii="ＭＳ 明朝" w:hAnsi="ＭＳ 明朝" w:eastAsia="ＭＳ 明朝"/>
                <w:color w:val="000000" w:themeColor="text1"/>
                <w:spacing w:val="0"/>
                <w:w w:val="83"/>
                <w:sz w:val="14"/>
                <w:highlight w:val="none"/>
                <w:fitText w:val="700" w:id="1"/>
              </w:rPr>
              <w:t>（フリガナ</w:t>
            </w:r>
            <w:r>
              <w:rPr>
                <w:rFonts w:hint="eastAsia" w:ascii="ＭＳ 明朝" w:hAnsi="ＭＳ 明朝" w:eastAsia="ＭＳ 明朝"/>
                <w:color w:val="000000" w:themeColor="text1"/>
                <w:spacing w:val="2"/>
                <w:w w:val="83"/>
                <w:sz w:val="14"/>
                <w:highlight w:val="none"/>
                <w:fitText w:val="700" w:id="1"/>
              </w:rPr>
              <w:t>）</w:t>
            </w:r>
          </w:p>
          <w:p>
            <w:pPr>
              <w:pStyle w:val="0"/>
              <w:snapToGrid w:val="0"/>
              <w:spacing w:line="320" w:lineRule="exact"/>
              <w:ind w:right="-108"/>
              <w:rPr>
                <w:rFonts w:hint="default" w:ascii="ＭＳ 明朝" w:hAnsi="ＭＳ 明朝" w:eastAsia="ＭＳ 明朝"/>
                <w:color w:val="000000" w:themeColor="text1"/>
                <w:sz w:val="18"/>
                <w:highlight w:val="none"/>
              </w:rPr>
            </w:pPr>
          </w:p>
        </w:tc>
      </w:tr>
      <w:tr>
        <w:trPr>
          <w:trHeight w:val="496" w:hRule="atLeast"/>
        </w:trPr>
        <w:tc>
          <w:tcPr>
            <w:tcW w:w="1470" w:type="dxa"/>
            <w:vMerge w:val="restart"/>
            <w:tcBorders>
              <w:top w:val="none" w:color="auto" w:sz="0" w:space="0"/>
              <w:left w:val="none" w:color="auto" w:sz="0" w:space="0"/>
              <w:bottom w:val="single" w:color="000000" w:sz="4" w:space="0"/>
              <w:right w:val="none" w:color="auto" w:sz="0" w:space="0"/>
              <w:tl2br w:val="nil"/>
              <w:tr2bl w:val="nil"/>
            </w:tcBorders>
            <w:shd w:val="clear" w:color="auto" w:fill="auto"/>
            <w:vAlign w:val="center"/>
          </w:tcPr>
          <w:p>
            <w:pPr>
              <w:pStyle w:val="0"/>
              <w:spacing w:line="240" w:lineRule="exact"/>
              <w:ind w:right="-108"/>
              <w:jc w:val="center"/>
              <w:rPr>
                <w:rFonts w:hint="default" w:ascii="ＭＳ 明朝" w:hAnsi="ＭＳ 明朝" w:eastAsia="ＭＳ 明朝"/>
                <w:color w:val="000000" w:themeColor="text1"/>
                <w:sz w:val="18"/>
                <w:highlight w:val="none"/>
              </w:rPr>
            </w:pPr>
            <w:r>
              <w:rPr>
                <w:rStyle w:val="18"/>
                <w:rFonts w:hint="eastAsia" w:ascii="ＭＳ 明朝" w:hAnsi="ＭＳ 明朝" w:eastAsia="ＭＳ 明朝"/>
                <w:color w:val="000000" w:themeColor="text1"/>
                <w:sz w:val="18"/>
                <w:highlight w:val="none"/>
              </w:rPr>
              <w:t>所</w:t>
            </w:r>
            <w:r>
              <w:rPr>
                <w:rStyle w:val="18"/>
                <w:rFonts w:hint="eastAsia" w:ascii="ＭＳ 明朝" w:hAnsi="ＭＳ 明朝" w:eastAsia="ＭＳ 明朝"/>
                <w:color w:val="000000" w:themeColor="text1"/>
                <w:sz w:val="18"/>
                <w:highlight w:val="none"/>
              </w:rPr>
              <w:t xml:space="preserve"> </w:t>
            </w:r>
            <w:r>
              <w:rPr>
                <w:rStyle w:val="18"/>
                <w:rFonts w:hint="eastAsia" w:ascii="ＭＳ 明朝" w:hAnsi="ＭＳ 明朝" w:eastAsia="ＭＳ 明朝"/>
                <w:color w:val="000000" w:themeColor="text1"/>
                <w:sz w:val="18"/>
                <w:highlight w:val="none"/>
              </w:rPr>
              <w:t>在</w:t>
            </w:r>
            <w:r>
              <w:rPr>
                <w:rStyle w:val="18"/>
                <w:rFonts w:hint="eastAsia" w:ascii="ＭＳ 明朝" w:hAnsi="ＭＳ 明朝" w:eastAsia="ＭＳ 明朝"/>
                <w:color w:val="000000" w:themeColor="text1"/>
                <w:sz w:val="18"/>
                <w:highlight w:val="none"/>
              </w:rPr>
              <w:t xml:space="preserve"> </w:t>
            </w:r>
            <w:r>
              <w:rPr>
                <w:rStyle w:val="18"/>
                <w:rFonts w:hint="eastAsia" w:ascii="ＭＳ 明朝" w:hAnsi="ＭＳ 明朝" w:eastAsia="ＭＳ 明朝"/>
                <w:color w:val="000000" w:themeColor="text1"/>
                <w:sz w:val="18"/>
                <w:highlight w:val="none"/>
              </w:rPr>
              <w:t>地</w:t>
            </w:r>
          </w:p>
        </w:tc>
        <w:tc>
          <w:tcPr>
            <w:tcW w:w="7595" w:type="dxa"/>
            <w:gridSpan w:val="5"/>
            <w:tcBorders>
              <w:top w:val="none" w:color="auto" w:sz="0" w:space="0"/>
              <w:left w:val="single" w:color="000000" w:sz="4" w:space="0"/>
              <w:bottom w:val="single" w:color="000000" w:sz="4" w:space="0"/>
              <w:right w:val="none" w:color="auto" w:sz="0" w:space="0"/>
              <w:tl2br w:val="nil"/>
              <w:tr2bl w:val="nil"/>
            </w:tcBorders>
            <w:shd w:val="clear" w:color="auto" w:fill="auto"/>
            <w:vAlign w:val="center"/>
          </w:tcPr>
          <w:p>
            <w:pPr>
              <w:pStyle w:val="0"/>
              <w:spacing w:line="280" w:lineRule="exact"/>
              <w:ind w:right="-108" w:rightChars="0" w:firstLineChars="0"/>
              <w:jc w:val="left"/>
              <w:rPr>
                <w:rFonts w:hint="default" w:ascii="ＭＳ 明朝" w:hAnsi="ＭＳ 明朝" w:eastAsia="ＭＳ 明朝"/>
                <w:color w:val="000000" w:themeColor="text1"/>
                <w:sz w:val="18"/>
                <w:highlight w:val="none"/>
              </w:rPr>
            </w:pPr>
            <w:r>
              <w:rPr>
                <w:rFonts w:hint="default" w:ascii="ＭＳ 明朝" w:hAnsi="ＭＳ 明朝" w:eastAsia="ＭＳ 明朝"/>
                <w:color w:val="000000" w:themeColor="text1"/>
                <w:sz w:val="18"/>
                <w:highlight w:val="none"/>
              </w:rPr>
              <w:t>〒</w:t>
            </w:r>
            <w:r>
              <w:rPr>
                <w:rFonts w:hint="eastAsia" w:ascii="ＭＳ 明朝" w:hAnsi="ＭＳ 明朝" w:eastAsia="ＭＳ 明朝"/>
                <w:color w:val="000000" w:themeColor="text1"/>
                <w:sz w:val="18"/>
                <w:highlight w:val="none"/>
              </w:rPr>
              <w:t>　　　</w:t>
            </w:r>
            <w:r>
              <w:rPr>
                <w:rFonts w:hint="default" w:ascii="ＭＳ 明朝" w:hAnsi="ＭＳ 明朝" w:eastAsia="ＭＳ 明朝"/>
                <w:color w:val="000000" w:themeColor="text1"/>
                <w:sz w:val="18"/>
                <w:highlight w:val="none"/>
              </w:rPr>
              <w:t>－</w:t>
            </w:r>
          </w:p>
          <w:p>
            <w:pPr>
              <w:pStyle w:val="0"/>
              <w:spacing w:line="280" w:lineRule="exact"/>
              <w:ind w:right="-108" w:rightChars="0" w:firstLineChars="0"/>
              <w:jc w:val="left"/>
              <w:rPr>
                <w:rFonts w:hint="default" w:ascii="ＭＳ 明朝" w:hAnsi="ＭＳ 明朝" w:eastAsia="ＭＳ 明朝"/>
                <w:color w:val="000000" w:themeColor="text1"/>
                <w:sz w:val="18"/>
                <w:highlight w:val="none"/>
              </w:rPr>
            </w:pPr>
          </w:p>
        </w:tc>
      </w:tr>
      <w:tr>
        <w:trPr>
          <w:trHeight w:val="348" w:hRule="atLeast"/>
        </w:trPr>
        <w:tc>
          <w:tcPr>
            <w:tcW w:w="1470" w:type="dxa"/>
            <w:tcBorders>
              <w:top w:val="none" w:color="auto" w:sz="0" w:space="0"/>
              <w:left w:val="none" w:color="auto" w:sz="0" w:space="0"/>
              <w:bottom w:val="single" w:color="000000" w:sz="4" w:space="0"/>
              <w:right w:val="none" w:color="auto" w:sz="0" w:space="0"/>
              <w:tl2br w:val="nil"/>
              <w:tr2bl w:val="nil"/>
            </w:tcBorders>
            <w:shd w:val="clear" w:color="auto" w:fill="auto"/>
            <w:vAlign w:val="center"/>
          </w:tcPr>
          <w:p>
            <w:pPr>
              <w:pStyle w:val="0"/>
              <w:spacing w:line="240" w:lineRule="exact"/>
              <w:jc w:val="center"/>
              <w:rPr>
                <w:rFonts w:hint="eastAsia"/>
                <w:color w:val="000000" w:themeColor="text1"/>
                <w:sz w:val="18"/>
                <w:highlight w:val="none"/>
              </w:rPr>
            </w:pPr>
            <w:r>
              <w:rPr>
                <w:rFonts w:hint="eastAsia"/>
                <w:color w:val="000000" w:themeColor="text1"/>
                <w:sz w:val="18"/>
                <w:highlight w:val="none"/>
              </w:rPr>
              <w:t>電　　話</w:t>
            </w:r>
          </w:p>
        </w:tc>
        <w:tc>
          <w:tcPr>
            <w:tcW w:w="3185" w:type="dxa"/>
            <w:gridSpan w:val="2"/>
            <w:tcBorders>
              <w:top w:val="none" w:color="auto" w:sz="0" w:space="0"/>
              <w:left w:val="single" w:color="000000" w:sz="4" w:space="0"/>
              <w:bottom w:val="single" w:color="000000" w:sz="4" w:space="0"/>
              <w:right w:val="single" w:color="000000" w:sz="4" w:space="0"/>
              <w:tl2br w:val="nil"/>
              <w:tr2bl w:val="nil"/>
            </w:tcBorders>
            <w:shd w:val="clear" w:color="auto" w:fill="auto"/>
            <w:vAlign w:val="center"/>
          </w:tcPr>
          <w:p>
            <w:pPr>
              <w:pStyle w:val="0"/>
              <w:spacing w:line="240" w:lineRule="exact"/>
              <w:rPr>
                <w:rFonts w:hint="eastAsia"/>
                <w:color w:val="000000" w:themeColor="text1"/>
                <w:sz w:val="18"/>
                <w:highlight w:val="none"/>
              </w:rPr>
            </w:pPr>
          </w:p>
        </w:tc>
        <w:tc>
          <w:tcPr>
            <w:tcW w:w="1225" w:type="dxa"/>
            <w:tcBorders>
              <w:top w:val="none" w:color="auto" w:sz="0" w:space="0"/>
              <w:left w:val="single" w:color="000000" w:sz="4" w:space="0"/>
              <w:bottom w:val="single" w:color="000000" w:sz="4" w:space="0"/>
              <w:right w:val="single" w:color="000000" w:sz="4" w:space="0"/>
              <w:tl2br w:val="nil"/>
              <w:tr2bl w:val="nil"/>
            </w:tcBorders>
            <w:shd w:val="clear" w:color="auto" w:fill="auto"/>
            <w:vAlign w:val="center"/>
          </w:tcPr>
          <w:p>
            <w:pPr>
              <w:pStyle w:val="0"/>
              <w:spacing w:line="240" w:lineRule="exact"/>
              <w:jc w:val="center"/>
              <w:rPr>
                <w:rFonts w:hint="eastAsia"/>
                <w:color w:val="000000" w:themeColor="text1"/>
                <w:sz w:val="18"/>
                <w:highlight w:val="none"/>
              </w:rPr>
            </w:pPr>
            <w:r>
              <w:rPr>
                <w:rFonts w:hint="eastAsia"/>
                <w:color w:val="000000" w:themeColor="text1"/>
                <w:sz w:val="18"/>
                <w:highlight w:val="none"/>
              </w:rPr>
              <w:t>ＦＡＸ</w:t>
            </w:r>
          </w:p>
        </w:tc>
        <w:tc>
          <w:tcPr>
            <w:tcW w:w="3185" w:type="dxa"/>
            <w:gridSpan w:val="2"/>
            <w:tcBorders>
              <w:top w:val="none" w:color="auto" w:sz="0" w:space="0"/>
              <w:left w:val="single" w:color="000000" w:sz="4" w:space="0"/>
              <w:bottom w:val="single" w:color="000000" w:sz="4" w:space="0"/>
              <w:right w:val="none" w:color="auto" w:sz="0" w:space="0"/>
              <w:tl2br w:val="nil"/>
              <w:tr2bl w:val="nil"/>
            </w:tcBorders>
            <w:shd w:val="clear" w:color="auto" w:fill="auto"/>
            <w:vAlign w:val="center"/>
          </w:tcPr>
          <w:p>
            <w:pPr>
              <w:pStyle w:val="0"/>
              <w:spacing w:line="240" w:lineRule="exact"/>
              <w:rPr>
                <w:rFonts w:hint="eastAsia"/>
                <w:color w:val="000000" w:themeColor="text1"/>
                <w:sz w:val="18"/>
                <w:highlight w:val="none"/>
              </w:rPr>
            </w:pPr>
          </w:p>
        </w:tc>
      </w:tr>
      <w:tr>
        <w:trPr>
          <w:trHeight w:val="350" w:hRule="atLeast"/>
        </w:trPr>
        <w:tc>
          <w:tcPr>
            <w:tcW w:w="1470" w:type="dxa"/>
            <w:tcBorders>
              <w:top w:val="nil"/>
              <w:left w:val="none" w:color="auto" w:sz="0" w:space="0"/>
              <w:bottom w:val="single" w:color="000000" w:sz="4" w:space="0"/>
              <w:right w:val="single" w:color="000000" w:sz="4" w:space="0"/>
              <w:tl2br w:val="nil"/>
              <w:tr2bl w:val="nil"/>
            </w:tcBorders>
            <w:shd w:val="clear" w:color="auto" w:fill="auto"/>
            <w:vAlign w:val="center"/>
          </w:tcPr>
          <w:p>
            <w:pPr>
              <w:pStyle w:val="0"/>
              <w:spacing w:line="240" w:lineRule="exact"/>
              <w:jc w:val="center"/>
              <w:rPr>
                <w:rFonts w:hint="eastAsia"/>
                <w:color w:val="000000" w:themeColor="text1"/>
                <w:sz w:val="18"/>
                <w:highlight w:val="none"/>
              </w:rPr>
            </w:pPr>
            <w:r>
              <w:rPr>
                <w:rFonts w:hint="eastAsia"/>
                <w:color w:val="000000" w:themeColor="text1"/>
                <w:sz w:val="18"/>
                <w:highlight w:val="none"/>
              </w:rPr>
              <w:t>Ｅメール</w:t>
            </w:r>
          </w:p>
        </w:tc>
        <w:tc>
          <w:tcPr>
            <w:tcW w:w="7595" w:type="dxa"/>
            <w:gridSpan w:val="5"/>
            <w:tcBorders>
              <w:top w:val="nil"/>
              <w:left w:val="single" w:color="000000" w:sz="4" w:space="0"/>
              <w:bottom w:val="single" w:color="000000" w:sz="4" w:space="0"/>
              <w:right w:val="none" w:color="auto" w:sz="0" w:space="0"/>
              <w:tl2br w:val="nil"/>
              <w:tr2bl w:val="nil"/>
            </w:tcBorders>
            <w:shd w:val="clear" w:color="auto" w:fill="auto"/>
            <w:vAlign w:val="center"/>
          </w:tcPr>
          <w:p>
            <w:pPr>
              <w:pStyle w:val="0"/>
              <w:spacing w:line="240" w:lineRule="exact"/>
              <w:rPr>
                <w:rFonts w:hint="eastAsia"/>
                <w:color w:val="000000" w:themeColor="text1"/>
                <w:sz w:val="18"/>
                <w:highlight w:val="none"/>
              </w:rPr>
            </w:pPr>
          </w:p>
        </w:tc>
      </w:tr>
      <w:tr>
        <w:trPr>
          <w:trHeight w:val="600" w:hRule="atLeast"/>
        </w:trPr>
        <w:tc>
          <w:tcPr>
            <w:tcW w:w="1470"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exact"/>
              <w:jc w:val="center"/>
              <w:rPr>
                <w:rFonts w:hint="eastAsia"/>
                <w:sz w:val="18"/>
                <w:highlight w:val="none"/>
              </w:rPr>
            </w:pPr>
            <w:r>
              <w:rPr>
                <w:rFonts w:hint="eastAsia"/>
                <w:sz w:val="18"/>
                <w:highlight w:val="none"/>
              </w:rPr>
              <w:t>取扱製品</w:t>
            </w:r>
          </w:p>
          <w:p>
            <w:pPr>
              <w:pStyle w:val="0"/>
              <w:spacing w:line="240" w:lineRule="exact"/>
              <w:jc w:val="center"/>
              <w:rPr>
                <w:rFonts w:hint="eastAsia"/>
                <w:sz w:val="18"/>
                <w:highlight w:val="none"/>
              </w:rPr>
            </w:pPr>
            <w:r>
              <w:rPr>
                <w:rFonts w:hint="eastAsia"/>
                <w:sz w:val="18"/>
                <w:highlight w:val="none"/>
              </w:rPr>
              <w:t>種別等</w:t>
            </w:r>
          </w:p>
        </w:tc>
        <w:tc>
          <w:tcPr>
            <w:tcW w:w="2205" w:type="dxa"/>
            <w:tcBorders>
              <w:top w:val="nil"/>
              <w:left w:val="single" w:color="000000" w:sz="4" w:space="0"/>
              <w:bottom w:val="single" w:color="000000" w:sz="4" w:space="0"/>
              <w:right w:val="dashSmallGap" w:color="auto" w:sz="4" w:space="0"/>
              <w:tl2br w:val="nil"/>
              <w:tr2bl w:val="nil"/>
            </w:tcBorders>
            <w:shd w:val="clear" w:color="auto" w:fill="auto"/>
            <w:vAlign w:val="center"/>
          </w:tcPr>
          <w:p>
            <w:pPr>
              <w:pStyle w:val="0"/>
              <w:spacing w:line="240" w:lineRule="exact"/>
              <w:rPr>
                <w:rFonts w:hint="eastAsia"/>
                <w:sz w:val="18"/>
                <w:highlight w:val="none"/>
              </w:rPr>
            </w:pPr>
            <w:r>
              <w:rPr>
                <w:rFonts w:hint="eastAsia"/>
                <w:sz w:val="18"/>
                <w:highlight w:val="none"/>
              </w:rPr>
              <w:t>□省エネ家電</w:t>
            </w:r>
          </w:p>
        </w:tc>
        <w:tc>
          <w:tcPr>
            <w:tcW w:w="5390" w:type="dxa"/>
            <w:gridSpan w:val="4"/>
            <w:tcBorders>
              <w:top w:val="nil"/>
              <w:left w:val="dashSmallGap" w:color="auto" w:sz="4" w:space="0"/>
              <w:bottom w:val="single" w:color="000000" w:sz="4" w:space="0"/>
              <w:right w:val="single" w:color="000000" w:sz="4" w:space="0"/>
              <w:tl2br w:val="nil"/>
              <w:tr2bl w:val="nil"/>
            </w:tcBorders>
            <w:shd w:val="clear" w:color="auto" w:fill="auto"/>
            <w:vAlign w:val="center"/>
          </w:tcPr>
          <w:p>
            <w:pPr>
              <w:pStyle w:val="0"/>
              <w:spacing w:line="240" w:lineRule="exact"/>
              <w:ind w:firstLineChars="0"/>
              <w:rPr>
                <w:rFonts w:hint="eastAsia"/>
                <w:sz w:val="18"/>
                <w:highlight w:val="none"/>
              </w:rPr>
            </w:pPr>
            <w:r>
              <w:rPr>
                <w:rFonts w:hint="eastAsia"/>
                <w:sz w:val="18"/>
                <w:highlight w:val="none"/>
              </w:rPr>
              <w:t>□エアコン　□ＬＥＤ照明器具　□電気冷蔵庫　　</w:t>
            </w:r>
          </w:p>
        </w:tc>
      </w:tr>
      <w:tr>
        <w:trPr>
          <w:trHeight w:val="378" w:hRule="atLeast"/>
        </w:trPr>
        <w:tc>
          <w:tcPr>
            <w:tcW w:w="1470"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rPr>
            </w:pPr>
          </w:p>
        </w:tc>
        <w:tc>
          <w:tcPr>
            <w:tcW w:w="2205" w:type="dxa"/>
            <w:vMerge w:val="restart"/>
            <w:tcBorders>
              <w:top w:val="none" w:color="auto" w:sz="0" w:space="0"/>
              <w:left w:val="single" w:color="000000" w:sz="4" w:space="0"/>
              <w:bottom w:val="none" w:color="auto" w:sz="0" w:space="0"/>
              <w:right w:val="dashSmallGap" w:color="auto" w:sz="4" w:space="0"/>
              <w:tl2br w:val="nil"/>
              <w:tr2bl w:val="nil"/>
            </w:tcBorders>
            <w:shd w:val="clear" w:color="auto" w:fill="auto"/>
            <w:vAlign w:val="center"/>
          </w:tcPr>
          <w:p>
            <w:pPr>
              <w:pStyle w:val="0"/>
              <w:spacing w:line="240" w:lineRule="exact"/>
              <w:rPr>
                <w:rFonts w:hint="eastAsia"/>
                <w:sz w:val="18"/>
                <w:highlight w:val="none"/>
              </w:rPr>
            </w:pPr>
            <w:r>
              <w:rPr>
                <w:rFonts w:hint="eastAsia"/>
                <w:sz w:val="18"/>
                <w:highlight w:val="none"/>
              </w:rPr>
              <w:t>□太陽光発電設備、</w:t>
            </w:r>
          </w:p>
          <w:p>
            <w:pPr>
              <w:pStyle w:val="0"/>
              <w:spacing w:line="240" w:lineRule="exact"/>
              <w:ind w:firstLine="215" w:firstLineChars="100"/>
              <w:rPr>
                <w:rFonts w:hint="eastAsia"/>
                <w:sz w:val="18"/>
                <w:highlight w:val="none"/>
              </w:rPr>
            </w:pPr>
            <w:r>
              <w:rPr>
                <w:rFonts w:hint="eastAsia"/>
                <w:sz w:val="18"/>
                <w:highlight w:val="none"/>
              </w:rPr>
              <w:t>定置型蓄電池</w:t>
            </w:r>
          </w:p>
        </w:tc>
        <w:tc>
          <w:tcPr>
            <w:tcW w:w="5390" w:type="dxa"/>
            <w:gridSpan w:val="4"/>
            <w:tcBorders>
              <w:top w:val="single" w:color="000000" w:sz="4" w:space="0"/>
              <w:left w:val="dashSmallGap" w:color="auto" w:sz="4" w:space="0"/>
              <w:bottom w:val="none" w:color="auto" w:sz="0" w:space="0"/>
              <w:right w:val="single" w:color="000000" w:sz="4" w:space="0"/>
              <w:tl2br w:val="nil"/>
              <w:tr2bl w:val="nil"/>
            </w:tcBorders>
            <w:shd w:val="clear" w:color="auto" w:fill="auto"/>
            <w:vAlign w:val="center"/>
          </w:tcPr>
          <w:p>
            <w:pPr>
              <w:pStyle w:val="0"/>
              <w:spacing w:line="240" w:lineRule="exact"/>
              <w:jc w:val="center"/>
              <w:rPr>
                <w:rFonts w:hint="eastAsia"/>
                <w:sz w:val="18"/>
                <w:highlight w:val="none"/>
              </w:rPr>
            </w:pPr>
            <w:r>
              <w:rPr>
                <w:rFonts w:hint="eastAsia"/>
                <w:sz w:val="18"/>
                <w:highlight w:val="none"/>
              </w:rPr>
              <w:t>建設業許可</w:t>
            </w:r>
          </w:p>
        </w:tc>
      </w:tr>
      <w:tr>
        <w:trPr>
          <w:trHeight w:val="388" w:hRule="atLeast"/>
        </w:trPr>
        <w:tc>
          <w:tcPr>
            <w:tcW w:w="1470"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rPr>
            </w:pPr>
          </w:p>
        </w:tc>
        <w:tc>
          <w:tcPr>
            <w:tcW w:w="2205" w:type="dxa"/>
            <w:vMerge w:val="continue"/>
            <w:tcBorders>
              <w:top w:val="none" w:color="auto" w:sz="0" w:space="0"/>
              <w:left w:val="single" w:color="000000" w:sz="4" w:space="0"/>
              <w:bottom w:val="none" w:color="auto" w:sz="0" w:space="0"/>
              <w:right w:val="dashSmallGap" w:color="auto" w:sz="4" w:space="0"/>
              <w:tl2br w:val="nil"/>
              <w:tr2bl w:val="nil"/>
            </w:tcBorders>
            <w:shd w:val="clear" w:color="auto" w:fill="auto"/>
            <w:vAlign w:val="center"/>
          </w:tcPr>
          <w:p>
            <w:pPr>
              <w:pStyle w:val="0"/>
              <w:rPr>
                <w:rFonts w:hint="eastAsia"/>
              </w:rPr>
            </w:pPr>
          </w:p>
        </w:tc>
        <w:tc>
          <w:tcPr>
            <w:tcW w:w="980" w:type="dxa"/>
            <w:tcBorders>
              <w:top w:val="dashSmallGap" w:color="auto" w:sz="4" w:space="0"/>
              <w:left w:val="dashSmallGap" w:color="auto" w:sz="4" w:space="0"/>
              <w:bottom w:val="dashSmallGap" w:color="auto" w:sz="4" w:space="0"/>
              <w:right w:val="dashSmallGap" w:color="auto" w:sz="4" w:space="0"/>
              <w:tl2br w:val="nil"/>
              <w:tr2bl w:val="nil"/>
            </w:tcBorders>
            <w:shd w:val="clear" w:color="auto" w:fill="auto"/>
            <w:vAlign w:val="center"/>
          </w:tcPr>
          <w:p>
            <w:pPr>
              <w:pStyle w:val="0"/>
              <w:spacing w:line="240" w:lineRule="exact"/>
              <w:jc w:val="center"/>
              <w:rPr>
                <w:rFonts w:hint="eastAsia"/>
                <w:sz w:val="18"/>
                <w:highlight w:val="none"/>
              </w:rPr>
            </w:pPr>
            <w:r>
              <w:rPr>
                <w:rFonts w:hint="eastAsia"/>
                <w:sz w:val="18"/>
                <w:highlight w:val="none"/>
              </w:rPr>
              <w:t>区分</w:t>
            </w:r>
          </w:p>
        </w:tc>
        <w:tc>
          <w:tcPr>
            <w:tcW w:w="1960" w:type="dxa"/>
            <w:gridSpan w:val="2"/>
            <w:tcBorders>
              <w:top w:val="dashSmallGap" w:color="auto" w:sz="4" w:space="0"/>
              <w:left w:val="dashSmallGap" w:color="auto" w:sz="4" w:space="0"/>
              <w:bottom w:val="dashSmallGap" w:color="auto" w:sz="4" w:space="0"/>
              <w:right w:val="dashSmallGap" w:color="auto" w:sz="4" w:space="0"/>
              <w:tl2br w:val="nil"/>
              <w:tr2bl w:val="nil"/>
            </w:tcBorders>
            <w:shd w:val="clear" w:color="auto" w:fill="auto"/>
            <w:vAlign w:val="center"/>
          </w:tcPr>
          <w:p>
            <w:pPr>
              <w:pStyle w:val="0"/>
              <w:spacing w:line="240" w:lineRule="exact"/>
              <w:jc w:val="center"/>
              <w:rPr>
                <w:rFonts w:hint="eastAsia"/>
                <w:sz w:val="18"/>
                <w:highlight w:val="none"/>
              </w:rPr>
            </w:pPr>
            <w:r>
              <w:rPr>
                <w:rFonts w:hint="eastAsia"/>
                <w:sz w:val="18"/>
                <w:highlight w:val="none"/>
              </w:rPr>
              <w:t>許可番号</w:t>
            </w:r>
          </w:p>
        </w:tc>
        <w:tc>
          <w:tcPr>
            <w:tcW w:w="2450" w:type="dxa"/>
            <w:tcBorders>
              <w:top w:val="dashSmallGap" w:color="auto" w:sz="4" w:space="0"/>
              <w:left w:val="dashSmallGap" w:color="auto" w:sz="4" w:space="0"/>
              <w:bottom w:val="dashSmallGap" w:color="auto" w:sz="4" w:space="0"/>
              <w:right w:val="single" w:color="000000" w:sz="4" w:space="0"/>
              <w:tl2br w:val="nil"/>
              <w:tr2bl w:val="nil"/>
            </w:tcBorders>
            <w:shd w:val="clear" w:color="auto" w:fill="auto"/>
            <w:vAlign w:val="center"/>
          </w:tcPr>
          <w:p>
            <w:pPr>
              <w:pStyle w:val="0"/>
              <w:spacing w:line="240" w:lineRule="exact"/>
              <w:jc w:val="center"/>
              <w:rPr>
                <w:rFonts w:hint="eastAsia"/>
                <w:sz w:val="18"/>
                <w:highlight w:val="none"/>
              </w:rPr>
            </w:pPr>
            <w:r>
              <w:rPr>
                <w:rFonts w:hint="eastAsia"/>
                <w:sz w:val="18"/>
                <w:highlight w:val="none"/>
              </w:rPr>
              <w:t>有効期間</w:t>
            </w:r>
          </w:p>
        </w:tc>
      </w:tr>
      <w:tr>
        <w:trPr>
          <w:trHeight w:val="562" w:hRule="atLeast"/>
        </w:trPr>
        <w:tc>
          <w:tcPr>
            <w:tcW w:w="1470" w:type="dxa"/>
            <w:vMerge w:val="continue"/>
            <w:tcBorders>
              <w:top w:val="none" w:color="auto" w:sz="0" w:space="0"/>
              <w:left w:val="none" w:color="auto" w:sz="0" w:space="0"/>
              <w:bottom w:val="single" w:color="000000" w:sz="4" w:space="0"/>
              <w:right w:val="none" w:color="auto" w:sz="0" w:space="0"/>
              <w:tl2br w:val="nil"/>
              <w:tr2bl w:val="nil"/>
            </w:tcBorders>
            <w:shd w:val="clear" w:color="auto" w:fill="auto"/>
            <w:vAlign w:val="center"/>
          </w:tcPr>
          <w:p>
            <w:pPr>
              <w:pStyle w:val="0"/>
              <w:rPr>
                <w:rFonts w:hint="eastAsia"/>
              </w:rPr>
            </w:pPr>
          </w:p>
        </w:tc>
        <w:tc>
          <w:tcPr>
            <w:tcW w:w="2205" w:type="dxa"/>
            <w:vMerge w:val="continue"/>
            <w:tcBorders>
              <w:top w:val="none" w:color="auto" w:sz="0" w:space="0"/>
              <w:left w:val="single" w:color="000000" w:sz="4" w:space="0"/>
              <w:bottom w:val="single" w:color="000000" w:sz="4" w:space="0"/>
              <w:right w:val="dashSmallGap" w:color="auto" w:sz="4" w:space="0"/>
              <w:tl2br w:val="nil"/>
              <w:tr2bl w:val="nil"/>
            </w:tcBorders>
            <w:shd w:val="clear" w:color="auto" w:fill="auto"/>
            <w:vAlign w:val="center"/>
          </w:tcPr>
          <w:p>
            <w:pPr>
              <w:pStyle w:val="0"/>
              <w:rPr>
                <w:rFonts w:hint="eastAsia"/>
              </w:rPr>
            </w:pPr>
          </w:p>
        </w:tc>
        <w:tc>
          <w:tcPr>
            <w:tcW w:w="980" w:type="dxa"/>
            <w:tcBorders>
              <w:top w:val="single" w:color="000000" w:sz="4" w:space="0"/>
              <w:left w:val="dashSmallGap" w:color="auto" w:sz="4" w:space="0"/>
              <w:bottom w:val="single" w:color="000000" w:sz="4" w:space="0"/>
              <w:right w:val="dashSmallGap" w:color="auto" w:sz="4" w:space="0"/>
              <w:tl2br w:val="nil"/>
              <w:tr2bl w:val="nil"/>
            </w:tcBorders>
            <w:shd w:val="clear" w:color="auto" w:fill="auto"/>
            <w:vAlign w:val="center"/>
          </w:tcPr>
          <w:p>
            <w:pPr>
              <w:pStyle w:val="0"/>
              <w:spacing w:line="240" w:lineRule="exact"/>
              <w:rPr>
                <w:rFonts w:hint="eastAsia"/>
                <w:sz w:val="16"/>
                <w:highlight w:val="none"/>
              </w:rPr>
            </w:pPr>
            <w:r>
              <w:rPr>
                <w:rFonts w:hint="eastAsia"/>
                <w:sz w:val="16"/>
                <w:highlight w:val="none"/>
              </w:rPr>
              <w:t>１：大臣　</w:t>
            </w:r>
          </w:p>
          <w:p>
            <w:pPr>
              <w:pStyle w:val="0"/>
              <w:spacing w:line="240" w:lineRule="exact"/>
              <w:rPr>
                <w:rFonts w:hint="eastAsia"/>
                <w:sz w:val="16"/>
                <w:highlight w:val="none"/>
              </w:rPr>
            </w:pPr>
            <w:r>
              <w:rPr>
                <w:rFonts w:hint="eastAsia"/>
                <w:sz w:val="16"/>
                <w:highlight w:val="none"/>
              </w:rPr>
              <w:t>２：知事</w:t>
            </w:r>
          </w:p>
        </w:tc>
        <w:tc>
          <w:tcPr>
            <w:tcW w:w="1960" w:type="dxa"/>
            <w:gridSpan w:val="2"/>
            <w:tcBorders>
              <w:top w:val="dashSmallGap" w:color="auto" w:sz="4" w:space="0"/>
              <w:left w:val="dashSmallGap" w:color="auto" w:sz="4" w:space="0"/>
              <w:bottom w:val="single" w:color="000000" w:sz="4" w:space="0"/>
              <w:right w:val="dashSmallGap" w:color="auto" w:sz="4" w:space="0"/>
              <w:tl2br w:val="nil"/>
              <w:tr2bl w:val="nil"/>
            </w:tcBorders>
            <w:shd w:val="clear" w:color="auto" w:fill="auto"/>
            <w:vAlign w:val="center"/>
          </w:tcPr>
          <w:p>
            <w:pPr>
              <w:pStyle w:val="0"/>
              <w:spacing w:line="240" w:lineRule="exact"/>
              <w:rPr>
                <w:rFonts w:hint="eastAsia"/>
                <w:sz w:val="16"/>
                <w:highlight w:val="none"/>
              </w:rPr>
            </w:pPr>
            <w:r>
              <w:rPr>
                <w:rFonts w:hint="eastAsia"/>
                <w:sz w:val="16"/>
                <w:highlight w:val="none"/>
              </w:rPr>
              <w:t>　－　第　　　号</w:t>
            </w:r>
          </w:p>
        </w:tc>
        <w:tc>
          <w:tcPr>
            <w:tcW w:w="2450" w:type="dxa"/>
            <w:tcBorders>
              <w:top w:val="dashSmallGap" w:color="auto" w:sz="4" w:space="0"/>
              <w:left w:val="dashSmallGap" w:color="auto" w:sz="4" w:space="0"/>
              <w:bottom w:val="single" w:color="000000" w:sz="4" w:space="0"/>
              <w:right w:val="none" w:color="auto" w:sz="0" w:space="0"/>
              <w:tl2br w:val="nil"/>
              <w:tr2bl w:val="nil"/>
            </w:tcBorders>
            <w:shd w:val="clear" w:color="auto" w:fill="auto"/>
            <w:vAlign w:val="center"/>
          </w:tcPr>
          <w:p>
            <w:pPr>
              <w:pStyle w:val="0"/>
              <w:spacing w:line="240" w:lineRule="exact"/>
              <w:rPr>
                <w:rFonts w:hint="eastAsia"/>
                <w:sz w:val="16"/>
                <w:highlight w:val="none"/>
              </w:rPr>
            </w:pPr>
            <w:r>
              <w:rPr>
                <w:rFonts w:hint="eastAsia"/>
                <w:sz w:val="16"/>
                <w:highlight w:val="none"/>
              </w:rPr>
              <w:t>　　年　　月　　日から</w:t>
            </w:r>
          </w:p>
          <w:p>
            <w:pPr>
              <w:pStyle w:val="0"/>
              <w:spacing w:line="240" w:lineRule="exact"/>
              <w:rPr>
                <w:rFonts w:hint="eastAsia"/>
                <w:sz w:val="16"/>
                <w:highlight w:val="none"/>
              </w:rPr>
            </w:pPr>
            <w:r>
              <w:rPr>
                <w:rFonts w:hint="eastAsia"/>
                <w:sz w:val="16"/>
                <w:highlight w:val="none"/>
              </w:rPr>
              <w:t>　　年　　月　　日まで</w:t>
            </w:r>
          </w:p>
        </w:tc>
      </w:tr>
    </w:tbl>
    <w:p>
      <w:pPr>
        <w:pStyle w:val="0"/>
        <w:spacing w:line="320" w:lineRule="exac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w:t>
      </w:r>
      <w:r>
        <w:rPr>
          <w:rFonts w:hint="eastAsia" w:ascii="ＭＳ 明朝" w:hAnsi="ＭＳ 明朝" w:eastAsia="ＭＳ 明朝"/>
          <w:color w:val="auto"/>
          <w:sz w:val="18"/>
          <w:highlight w:val="none"/>
        </w:rPr>
        <w:t>※　登別市内に本社等を有する場合は、市内の情報について記入してください。</w:t>
      </w:r>
    </w:p>
    <w:p>
      <w:pPr>
        <w:pStyle w:val="0"/>
        <w:spacing w:before="160" w:beforeLines="0" w:beforeAutospacing="0" w:line="320" w:lineRule="exac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２　添付書類</w:t>
      </w:r>
    </w:p>
    <w:tbl>
      <w:tblPr>
        <w:tblStyle w:val="19"/>
        <w:tblW w:w="0" w:type="auto"/>
        <w:tblInd w:w="0" w:type="dxa"/>
        <w:tblLayout w:type="fixed"/>
        <w:tblLook w:firstRow="1" w:lastRow="0" w:firstColumn="1" w:lastColumn="0" w:noHBand="0" w:noVBand="1" w:val="04A0"/>
      </w:tblPr>
      <w:tblGrid>
        <w:gridCol w:w="4536"/>
        <w:gridCol w:w="4536"/>
      </w:tblGrid>
      <w:tr>
        <w:trPr>
          <w:trHeight w:val="310" w:hRule="atLeast"/>
        </w:trPr>
        <w:tc>
          <w:tcPr>
            <w:tcW w:w="4536" w:type="dxa"/>
            <w:vAlign w:val="center"/>
          </w:tcPr>
          <w:p>
            <w:pPr>
              <w:pStyle w:val="0"/>
              <w:spacing w:line="240" w:lineRule="exact"/>
              <w:jc w:val="center"/>
              <w:rPr>
                <w:rFonts w:hint="eastAsia"/>
                <w:sz w:val="18"/>
                <w:highlight w:val="none"/>
              </w:rPr>
            </w:pPr>
            <w:r>
              <w:rPr>
                <w:rFonts w:hint="eastAsia"/>
                <w:sz w:val="18"/>
                <w:highlight w:val="none"/>
              </w:rPr>
              <w:t>省エネ家電を取り扱う事業者</w:t>
            </w:r>
          </w:p>
        </w:tc>
        <w:tc>
          <w:tcPr>
            <w:tcW w:w="4536" w:type="dxa"/>
            <w:vAlign w:val="center"/>
          </w:tcPr>
          <w:p>
            <w:pPr>
              <w:pStyle w:val="0"/>
              <w:spacing w:line="240" w:lineRule="exact"/>
              <w:jc w:val="center"/>
              <w:rPr>
                <w:rFonts w:hint="eastAsia"/>
                <w:sz w:val="18"/>
                <w:highlight w:val="none"/>
              </w:rPr>
            </w:pPr>
            <w:r>
              <w:rPr>
                <w:rFonts w:hint="eastAsia"/>
                <w:sz w:val="18"/>
                <w:highlight w:val="none"/>
              </w:rPr>
              <w:t>太陽光発電設備等を取り扱う事業者</w:t>
            </w:r>
          </w:p>
        </w:tc>
      </w:tr>
      <w:tr>
        <w:trPr/>
        <w:tc>
          <w:tcPr>
            <w:tcW w:w="4536" w:type="dxa"/>
            <w:vAlign w:val="top"/>
          </w:tcPr>
          <w:p>
            <w:pPr>
              <w:pStyle w:val="0"/>
              <w:spacing w:line="240" w:lineRule="exact"/>
              <w:rPr>
                <w:rFonts w:hint="eastAsia"/>
                <w:sz w:val="18"/>
                <w:highlight w:val="none"/>
              </w:rPr>
            </w:pPr>
            <w:r>
              <w:rPr>
                <w:rFonts w:hint="eastAsia"/>
                <w:sz w:val="18"/>
                <w:highlight w:val="none"/>
              </w:rPr>
              <w:t>下記のいずれかの書類を添付してください。</w:t>
            </w:r>
          </w:p>
          <w:p>
            <w:pPr>
              <w:pStyle w:val="0"/>
              <w:spacing w:line="200" w:lineRule="exact"/>
              <w:ind w:left="195" w:hanging="195" w:hangingChars="100"/>
              <w:rPr>
                <w:rFonts w:hint="eastAsia"/>
                <w:sz w:val="16"/>
                <w:highlight w:val="none"/>
              </w:rPr>
            </w:pPr>
            <w:r>
              <w:rPr>
                <w:rFonts w:hint="eastAsia"/>
                <w:sz w:val="16"/>
                <w:highlight w:val="none"/>
              </w:rPr>
              <w:t>・所得税法第２２９条の規定による事業の開業等の届出書の写し</w:t>
            </w:r>
          </w:p>
          <w:p>
            <w:pPr>
              <w:pStyle w:val="0"/>
              <w:spacing w:line="200" w:lineRule="exact"/>
              <w:rPr>
                <w:rFonts w:hint="eastAsia"/>
                <w:sz w:val="16"/>
                <w:highlight w:val="none"/>
              </w:rPr>
            </w:pPr>
            <w:r>
              <w:rPr>
                <w:rFonts w:hint="eastAsia"/>
                <w:sz w:val="16"/>
                <w:highlight w:val="none"/>
              </w:rPr>
              <w:t>・登別市長が発行する営業証明書の写し　</w:t>
            </w:r>
          </w:p>
          <w:p>
            <w:pPr>
              <w:pStyle w:val="0"/>
              <w:spacing w:line="200" w:lineRule="exact"/>
              <w:rPr>
                <w:rFonts w:hint="eastAsia"/>
                <w:sz w:val="18"/>
                <w:highlight w:val="none"/>
              </w:rPr>
            </w:pPr>
            <w:r>
              <w:rPr>
                <w:rFonts w:hint="eastAsia"/>
                <w:sz w:val="16"/>
                <w:highlight w:val="none"/>
              </w:rPr>
              <w:t>・直近の確定申告書の写し</w:t>
            </w:r>
          </w:p>
        </w:tc>
        <w:tc>
          <w:tcPr>
            <w:tcW w:w="4536" w:type="dxa"/>
            <w:vAlign w:val="top"/>
          </w:tcPr>
          <w:p>
            <w:pPr>
              <w:pStyle w:val="0"/>
              <w:spacing w:line="240" w:lineRule="exact"/>
              <w:ind w:left="215" w:hanging="215" w:hangingChars="100"/>
              <w:rPr>
                <w:rFonts w:hint="eastAsia"/>
                <w:sz w:val="18"/>
                <w:highlight w:val="none"/>
              </w:rPr>
            </w:pPr>
            <w:r>
              <w:rPr>
                <w:rFonts w:hint="eastAsia"/>
                <w:sz w:val="18"/>
                <w:highlight w:val="none"/>
              </w:rPr>
              <w:t>・建設業許可通知書の写し又は建設業許可証明書の写し等</w:t>
            </w:r>
          </w:p>
        </w:tc>
      </w:tr>
    </w:tbl>
    <w:p>
      <w:pPr>
        <w:pStyle w:val="0"/>
        <w:spacing w:before="160" w:beforeLines="0" w:beforeAutospacing="0" w:line="320" w:lineRule="exac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３　誓約事項等（内容を確認の上、□に✔をお願いします。）</w:t>
      </w:r>
    </w:p>
    <w:p>
      <w:pPr>
        <w:pStyle w:val="0"/>
        <w:spacing w:line="320" w:lineRule="exact"/>
        <w:ind w:firstLine="245" w:firstLineChars="1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下記に定められた事項にすべて誓約します。</w:t>
      </w:r>
    </w:p>
    <w:tbl>
      <w:tblPr>
        <w:tblStyle w:val="19"/>
        <w:tblW w:w="0" w:type="auto"/>
        <w:tblInd w:w="-5" w:type="dxa"/>
        <w:tblLayout w:type="fixed"/>
        <w:tblLook w:firstRow="1" w:lastRow="0" w:firstColumn="1" w:lastColumn="0" w:noHBand="0" w:noVBand="1" w:val="04A0"/>
      </w:tblPr>
      <w:tblGrid>
        <w:gridCol w:w="9065"/>
      </w:tblGrid>
      <w:tr>
        <w:trPr>
          <w:trHeight w:val="2298" w:hRule="atLeast"/>
        </w:trPr>
        <w:tc>
          <w:tcPr>
            <w:tcW w:w="9065" w:type="dxa"/>
            <w:vAlign w:val="top"/>
          </w:tcPr>
          <w:p>
            <w:pPr>
              <w:pStyle w:val="0"/>
              <w:spacing w:line="220" w:lineRule="exact"/>
              <w:ind w:left="235" w:hanging="235" w:hangingChars="100"/>
              <w:rPr>
                <w:rFonts w:hint="eastAsia" w:ascii="ＭＳ 明朝" w:hAnsi="ＭＳ 明朝" w:eastAsia="ＭＳ 明朝"/>
                <w:color w:val="000000" w:themeColor="text1"/>
                <w:sz w:val="18"/>
                <w:highlight w:val="none"/>
              </w:rPr>
            </w:pPr>
            <w:r>
              <w:rPr>
                <w:rFonts w:hint="eastAsia" w:ascii="ＭＳ 明朝" w:hAnsi="ＭＳ 明朝" w:eastAsia="ＭＳ 明朝"/>
                <w:color w:val="000000" w:themeColor="text1"/>
                <w:sz w:val="18"/>
                <w:highlight w:val="none"/>
              </w:rPr>
              <w:t>１　登別市暴力団の排除の推進に関する条例第２条第１号から第３号までに規定するものでないこと。</w:t>
            </w:r>
          </w:p>
          <w:p>
            <w:pPr>
              <w:pStyle w:val="0"/>
              <w:spacing w:line="220" w:lineRule="exact"/>
              <w:ind w:left="235" w:hanging="235" w:hangingChars="100"/>
              <w:rPr>
                <w:rFonts w:hint="eastAsia" w:ascii="ＭＳ 明朝" w:hAnsi="ＭＳ 明朝" w:eastAsia="ＭＳ 明朝"/>
                <w:color w:val="000000" w:themeColor="text1"/>
                <w:sz w:val="18"/>
                <w:highlight w:val="none"/>
              </w:rPr>
            </w:pPr>
            <w:r>
              <w:rPr>
                <w:rFonts w:hint="eastAsia" w:ascii="ＭＳ 明朝" w:hAnsi="ＭＳ 明朝" w:eastAsia="ＭＳ 明朝"/>
                <w:color w:val="000000" w:themeColor="text1"/>
                <w:sz w:val="18"/>
                <w:highlight w:val="none"/>
              </w:rPr>
              <w:t>２　登別市における納期の到来した市税等について未納がないものであること。</w:t>
            </w:r>
          </w:p>
          <w:p>
            <w:pPr>
              <w:pStyle w:val="0"/>
              <w:spacing w:line="220" w:lineRule="exact"/>
              <w:ind w:left="235" w:hanging="235" w:hangingChars="100"/>
              <w:rPr>
                <w:rFonts w:hint="eastAsia" w:ascii="ＭＳ 明朝" w:hAnsi="ＭＳ 明朝" w:eastAsia="ＭＳ 明朝"/>
                <w:color w:val="000000" w:themeColor="text1"/>
                <w:sz w:val="18"/>
                <w:highlight w:val="none"/>
              </w:rPr>
            </w:pPr>
            <w:r>
              <w:rPr>
                <w:rFonts w:hint="eastAsia" w:ascii="ＭＳ 明朝" w:hAnsi="ＭＳ 明朝" w:eastAsia="ＭＳ 明朝"/>
                <w:color w:val="000000" w:themeColor="text1"/>
                <w:sz w:val="18"/>
                <w:highlight w:val="none"/>
              </w:rPr>
              <w:t>３　市外事業者にあっては補助金の申請者が居住する住宅の建設を行ったものであること。</w:t>
            </w:r>
          </w:p>
          <w:p>
            <w:pPr>
              <w:pStyle w:val="0"/>
              <w:spacing w:line="220" w:lineRule="exact"/>
              <w:ind w:left="235" w:hanging="235" w:hangingChars="100"/>
              <w:rPr>
                <w:rFonts w:hint="eastAsia" w:ascii="ＭＳ 明朝" w:hAnsi="ＭＳ 明朝" w:eastAsia="ＭＳ 明朝"/>
                <w:color w:val="000000" w:themeColor="text1"/>
                <w:sz w:val="18"/>
                <w:highlight w:val="none"/>
              </w:rPr>
            </w:pPr>
            <w:r>
              <w:rPr>
                <w:rFonts w:hint="eastAsia" w:ascii="ＭＳ 明朝" w:hAnsi="ＭＳ 明朝" w:eastAsia="ＭＳ 明朝"/>
                <w:color w:val="000000" w:themeColor="text1"/>
                <w:sz w:val="18"/>
                <w:highlight w:val="none"/>
              </w:rPr>
              <w:t>４　補助金の申請者からの求めに応じ、取扱製品の販売、設置等に要する費用が分かる書類（見積書等）を提出すること。</w:t>
            </w:r>
          </w:p>
          <w:p>
            <w:pPr>
              <w:pStyle w:val="0"/>
              <w:spacing w:line="220" w:lineRule="exact"/>
              <w:rPr>
                <w:rFonts w:hint="eastAsia" w:ascii="ＭＳ 明朝" w:hAnsi="ＭＳ 明朝" w:eastAsia="ＭＳ 明朝"/>
                <w:color w:val="000000" w:themeColor="text1"/>
                <w:sz w:val="18"/>
                <w:highlight w:val="none"/>
              </w:rPr>
            </w:pPr>
            <w:r>
              <w:rPr>
                <w:rFonts w:hint="eastAsia" w:ascii="ＭＳ 明朝" w:hAnsi="ＭＳ 明朝" w:eastAsia="ＭＳ 明朝"/>
                <w:color w:val="000000" w:themeColor="text1"/>
                <w:sz w:val="18"/>
                <w:highlight w:val="none"/>
              </w:rPr>
              <w:t>５　補助金の申請者からの苦情や紛争が生じた場合、自ら解決に努めること。</w:t>
            </w:r>
          </w:p>
          <w:p>
            <w:pPr>
              <w:pStyle w:val="0"/>
              <w:spacing w:line="220" w:lineRule="exact"/>
              <w:rPr>
                <w:rFonts w:hint="eastAsia" w:ascii="ＭＳ 明朝" w:hAnsi="ＭＳ 明朝" w:eastAsia="ＭＳ 明朝"/>
                <w:color w:val="000000" w:themeColor="text1"/>
                <w:sz w:val="18"/>
                <w:highlight w:val="none"/>
              </w:rPr>
            </w:pPr>
            <w:r>
              <w:rPr>
                <w:rFonts w:hint="eastAsia" w:ascii="ＭＳ 明朝" w:hAnsi="ＭＳ 明朝" w:eastAsia="ＭＳ 明朝"/>
                <w:color w:val="000000" w:themeColor="text1"/>
                <w:sz w:val="18"/>
                <w:highlight w:val="none"/>
              </w:rPr>
              <w:t>６　市から改善要請等があった場合、当該要請に従うこと。</w:t>
            </w:r>
          </w:p>
          <w:p>
            <w:pPr>
              <w:pStyle w:val="0"/>
              <w:spacing w:line="220" w:lineRule="exact"/>
              <w:rPr>
                <w:rFonts w:hint="eastAsia" w:ascii="ＭＳ 明朝" w:hAnsi="ＭＳ 明朝" w:eastAsia="ＭＳ 明朝"/>
                <w:color w:val="000000" w:themeColor="text1"/>
                <w:sz w:val="18"/>
                <w:highlight w:val="none"/>
              </w:rPr>
            </w:pPr>
            <w:r>
              <w:rPr>
                <w:rFonts w:hint="eastAsia" w:ascii="ＭＳ 明朝" w:hAnsi="ＭＳ 明朝" w:eastAsia="ＭＳ 明朝"/>
                <w:color w:val="000000" w:themeColor="text1"/>
                <w:sz w:val="18"/>
                <w:highlight w:val="none"/>
              </w:rPr>
              <w:t>７　市が本事業に関して調査等を行うときは協力すること。</w:t>
            </w:r>
          </w:p>
          <w:p>
            <w:pPr>
              <w:pStyle w:val="0"/>
              <w:spacing w:line="220" w:lineRule="exact"/>
              <w:ind w:left="210" w:hanging="210" w:hangingChars="100"/>
              <w:rPr>
                <w:rFonts w:hint="eastAsia" w:ascii="ＭＳ 明朝" w:hAnsi="ＭＳ 明朝" w:eastAsia="ＭＳ 明朝"/>
                <w:color w:val="000000" w:themeColor="text1"/>
                <w:sz w:val="18"/>
                <w:highlight w:val="none"/>
              </w:rPr>
            </w:pPr>
            <w:r>
              <w:rPr>
                <w:rFonts w:hint="eastAsia" w:ascii="ＭＳ 明朝" w:hAnsi="ＭＳ 明朝" w:eastAsia="ＭＳ 明朝"/>
                <w:color w:val="000000" w:themeColor="text1"/>
                <w:sz w:val="18"/>
                <w:highlight w:val="none"/>
              </w:rPr>
              <w:t>８　取扱事業者の情報（取扱事業者名・所在地・電話番号等）を市広報紙や市公式ウェブサイト、その他広報等媒体へ掲載することに同意すること。</w:t>
            </w:r>
          </w:p>
        </w:tc>
      </w:tr>
    </w:tbl>
    <w:p>
      <w:pPr>
        <w:pStyle w:val="0"/>
        <w:spacing w:line="320" w:lineRule="exact"/>
        <w:rPr>
          <w:rFonts w:hint="eastAsia" w:ascii="ＭＳ 明朝" w:hAnsi="ＭＳ 明朝" w:eastAsia="ＭＳ 明朝"/>
          <w:color w:val="auto"/>
          <w:sz w:val="28"/>
          <w:highlight w:val="none"/>
        </w:rPr>
      </w:pPr>
      <w:bookmarkStart w:id="0" w:name="_GoBack"/>
      <w:bookmarkEnd w:id="0"/>
    </w:p>
    <w:sectPr>
      <w:pgSz w:w="11906" w:h="16838"/>
      <w:pgMar w:top="1417" w:right="1417" w:bottom="1417" w:left="1417" w:header="851" w:footer="567" w:gutter="0"/>
      <w:pgBorders w:zOrder="front" w:display="allPages" w:offsetFrom="page"/>
      <w:cols w:space="720"/>
      <w:textDirection w:val="lrTb"/>
      <w:docGrid w:type="linesAndChars" w:linePitch="389"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UD デジタル 教科書体 NP-B">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oNotTrackMoves/>
  <w:defaultTabStop w:val="840"/>
  <w:hyphenationZone w:val="0"/>
  <w:defaultTableStyle w:val="19"/>
  <w:drawingGridHorizontalSpacing w:val="24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next w:val="15"/>
    <w:link w:val="0"/>
    <w:uiPriority w:val="0"/>
    <w:semiHidden/>
    <w:rPr>
      <w:vertAlign w:val="superscript"/>
    </w:rPr>
  </w:style>
  <w:style w:type="character" w:styleId="16">
    <w:name w:val="endnote reference"/>
    <w:next w:val="16"/>
    <w:link w:val="0"/>
    <w:uiPriority w:val="0"/>
    <w:semiHidden/>
    <w:rPr>
      <w:vertAlign w:val="superscript"/>
    </w:rPr>
  </w:style>
  <w:style w:type="paragraph" w:styleId="17">
    <w:name w:val="Balloon Text"/>
    <w:basedOn w:val="0"/>
    <w:next w:val="17"/>
    <w:link w:val="0"/>
    <w:uiPriority w:val="0"/>
    <w:semiHidden/>
    <w:rPr>
      <w:rFonts w:ascii="游ゴシック Light" w:hAnsi="游ゴシック Light" w:eastAsia="游ゴシック Light"/>
      <w:sz w:val="18"/>
    </w:rPr>
  </w:style>
  <w:style w:type="character" w:styleId="18" w:customStyle="1">
    <w:name w:val="p"/>
    <w:next w:val="18"/>
    <w:link w:val="0"/>
    <w:uiPriority w:val="0"/>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11840</TotalTime>
  <Pages>5</Pages>
  <Words>0</Words>
  <Characters>2917</Characters>
  <Application>JUST Note</Application>
  <Lines>828</Lines>
  <Paragraphs>113</Paragraphs>
  <CharactersWithSpaces>3134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大内　拓海</dc:creator>
  <cp:lastModifiedBy>井上 翔海</cp:lastModifiedBy>
  <cp:lastPrinted>2023-05-22T06:05:47Z</cp:lastPrinted>
  <dcterms:created xsi:type="dcterms:W3CDTF">2023-03-29T03:07:00Z</dcterms:created>
  <dcterms:modified xsi:type="dcterms:W3CDTF">2025-03-19T03:04:14Z</dcterms:modified>
  <cp:revision>236</cp:revision>
</cp:coreProperties>
</file>