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kern w:val="0"/>
          <w:sz w:val="24"/>
        </w:rPr>
      </w:pPr>
      <w:bookmarkStart w:id="0" w:name="_GoBack"/>
      <w:bookmarkEnd w:id="0"/>
      <w:r>
        <w:rPr>
          <w:rFonts w:hint="eastAsia" w:ascii="ＭＳ 明朝" w:hAnsi="ＭＳ 明朝"/>
          <w:kern w:val="0"/>
          <w:sz w:val="24"/>
        </w:rPr>
        <w:t>登別市市民生活部市民協働グループ　行き</w:t>
      </w:r>
    </w:p>
    <w:p>
      <w:pPr>
        <w:pStyle w:val="0"/>
        <w:jc w:val="left"/>
        <w:rPr>
          <w:rFonts w:hint="default" w:ascii="ＭＳ 明朝" w:hAnsi="ＭＳ 明朝"/>
          <w:kern w:val="0"/>
          <w:sz w:val="24"/>
        </w:rPr>
      </w:pPr>
    </w:p>
    <w:p>
      <w:pPr>
        <w:pStyle w:val="0"/>
        <w:jc w:val="center"/>
        <w:rPr>
          <w:rFonts w:hint="default" w:ascii="ＭＳ 明朝" w:hAnsi="ＭＳ 明朝"/>
          <w:kern w:val="0"/>
          <w:sz w:val="36"/>
        </w:rPr>
      </w:pPr>
      <w:r>
        <w:rPr>
          <w:rFonts w:hint="eastAsia" w:ascii="ＭＳ 明朝" w:hAnsi="ＭＳ 明朝"/>
          <w:kern w:val="0"/>
          <w:sz w:val="36"/>
        </w:rPr>
        <w:t>消防訓練予定表</w:t>
      </w:r>
    </w:p>
    <w:p>
      <w:pPr>
        <w:pStyle w:val="0"/>
        <w:rPr>
          <w:rFonts w:hint="default" w:ascii="ＭＳ 明朝" w:hAnsi="ＭＳ 明朝"/>
          <w:kern w:val="0"/>
          <w:sz w:val="24"/>
        </w:rPr>
      </w:pPr>
    </w:p>
    <w:p>
      <w:pPr>
        <w:pStyle w:val="0"/>
        <w:rPr>
          <w:rFonts w:hint="default" w:ascii="ＭＳ 明朝" w:hAnsi="ＭＳ 明朝"/>
          <w:kern w:val="0"/>
          <w:sz w:val="28"/>
          <w:u w:val="single" w:color="auto"/>
        </w:rPr>
      </w:pPr>
      <w:r>
        <w:rPr>
          <w:rFonts w:hint="eastAsia" w:ascii="ＭＳ 明朝" w:hAnsi="ＭＳ 明朝"/>
          <w:kern w:val="0"/>
          <w:sz w:val="28"/>
          <w:u w:val="single" w:color="auto"/>
        </w:rPr>
        <w:t>施設名　　　　　　　　　　　　　　　</w:t>
      </w:r>
    </w:p>
    <w:p>
      <w:pPr>
        <w:pStyle w:val="0"/>
        <w:rPr>
          <w:rFonts w:hint="default" w:ascii="ＭＳ 明朝" w:hAnsi="ＭＳ 明朝"/>
          <w:kern w:val="0"/>
          <w:sz w:val="28"/>
          <w:u w:val="single" w:color="auto"/>
        </w:rPr>
      </w:pPr>
      <w:r>
        <w:rPr>
          <w:rFonts w:hint="eastAsia" w:ascii="ＭＳ 明朝" w:hAnsi="ＭＳ 明朝"/>
          <w:kern w:val="0"/>
          <w:sz w:val="28"/>
          <w:u w:val="single" w:color="auto"/>
        </w:rPr>
        <w:t>町内会名　　　　　　　　　　　　　　</w:t>
      </w:r>
    </w:p>
    <w:p>
      <w:pPr>
        <w:pStyle w:val="0"/>
        <w:rPr>
          <w:rFonts w:hint="default" w:ascii="ＭＳ 明朝" w:hAnsi="ＭＳ 明朝"/>
          <w:kern w:val="0"/>
          <w:sz w:val="28"/>
          <w:u w:val="single" w:color="auto"/>
        </w:rPr>
      </w:pPr>
      <w:r>
        <w:rPr>
          <w:rFonts w:hint="eastAsia" w:ascii="ＭＳ 明朝" w:hAnsi="ＭＳ 明朝"/>
          <w:kern w:val="0"/>
          <w:sz w:val="28"/>
          <w:u w:val="single" w:color="auto"/>
        </w:rPr>
        <w:t>担当者　　　　　　　　　　　　　　　</w:t>
      </w:r>
    </w:p>
    <w:p>
      <w:pPr>
        <w:pStyle w:val="0"/>
        <w:rPr>
          <w:rFonts w:hint="default" w:ascii="ＭＳ 明朝" w:hAnsi="ＭＳ 明朝"/>
          <w:kern w:val="0"/>
          <w:sz w:val="28"/>
          <w:u w:val="single" w:color="auto"/>
        </w:rPr>
      </w:pPr>
      <w:r>
        <w:rPr>
          <w:rFonts w:hint="eastAsia" w:ascii="ＭＳ 明朝" w:hAnsi="ＭＳ 明朝"/>
          <w:kern w:val="0"/>
          <w:sz w:val="28"/>
          <w:u w:val="single" w:color="auto"/>
        </w:rPr>
        <w:t>連絡先　　　　　　　　　　　　　　　</w:t>
      </w:r>
    </w:p>
    <w:p>
      <w:pPr>
        <w:pStyle w:val="0"/>
        <w:rPr>
          <w:rFonts w:hint="default" w:ascii="ＭＳ 明朝" w:hAnsi="ＭＳ 明朝"/>
          <w:kern w:val="0"/>
          <w:sz w:val="24"/>
        </w:rPr>
      </w:pPr>
    </w:p>
    <w:tbl>
      <w:tblPr>
        <w:tblStyle w:val="29"/>
        <w:tblW w:w="8494" w:type="dxa"/>
        <w:tblInd w:w="0" w:type="dxa"/>
        <w:tblLayout w:type="fixed"/>
        <w:tblLook w:firstRow="1" w:lastRow="0" w:firstColumn="1" w:lastColumn="0" w:noHBand="0" w:noVBand="1" w:val="04A0"/>
      </w:tblPr>
      <w:tblGrid>
        <w:gridCol w:w="2090"/>
        <w:gridCol w:w="1307"/>
        <w:gridCol w:w="2940"/>
        <w:gridCol w:w="2157"/>
      </w:tblGrid>
      <w:tr>
        <w:trPr/>
        <w:tc>
          <w:tcPr>
            <w:tcW w:w="3397" w:type="dxa"/>
            <w:gridSpan w:val="2"/>
            <w:vAlign w:val="top"/>
          </w:tcPr>
          <w:p>
            <w:pPr>
              <w:pStyle w:val="0"/>
              <w:rPr>
                <w:rFonts w:hint="default" w:ascii="ＭＳ 明朝" w:hAnsi="ＭＳ 明朝"/>
                <w:kern w:val="0"/>
                <w:sz w:val="24"/>
              </w:rPr>
            </w:pPr>
            <w:r>
              <w:rPr>
                <w:rFonts w:hint="default" w:ascii="ＭＳ 明朝" w:hAnsi="ＭＳ 明朝"/>
                <w:kern w:val="0"/>
                <w:sz w:val="24"/>
              </w:rPr>
              <mc:AlternateContent>
                <mc:Choice Requires="wps">
                  <w:drawing>
                    <wp:anchor distT="0" distB="0" distL="114300" distR="114300" simplePos="0" relativeHeight="2" behindDoc="0" locked="0" layoutInCell="1" hidden="0" allowOverlap="1">
                      <wp:simplePos x="0" y="0"/>
                      <wp:positionH relativeFrom="column">
                        <wp:posOffset>-75565</wp:posOffset>
                      </wp:positionH>
                      <wp:positionV relativeFrom="paragraph">
                        <wp:posOffset>0</wp:posOffset>
                      </wp:positionV>
                      <wp:extent cx="2162175" cy="209550"/>
                      <wp:effectExtent l="635" t="635" r="29845" b="10795"/>
                      <wp:wrapNone/>
                      <wp:docPr id="1026" name="直線コネクタ 6"/>
                      <a:graphic xmlns:a="http://schemas.openxmlformats.org/drawingml/2006/main">
                        <a:graphicData uri="http://schemas.microsoft.com/office/word/2010/wordprocessingShape">
                          <wps:wsp>
                            <wps:cNvPr id="1026" name="直線コネクタ 6"/>
                            <wps:cNvSpPr/>
                            <wps:spPr>
                              <a:xfrm>
                                <a:off x="0" y="0"/>
                                <a:ext cx="216217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 style="mso-wrap-distance-top:0pt;mso-wrap-distance-right:9pt;mso-wrap-distance-bottom:0pt;mso-position-vertical-relative:text;mso-position-horizontal-relative:text;position:absolute;mso-wrap-distance-left:9pt;z-index:2;" o:spid="_x0000_s1026" o:allowincell="t" o:allowoverlap="t" filled="f" stroked="t" strokecolor="#5b9bd5 [3204]" strokeweight="0.5pt" o:spt="20" from="-5.95pt,0pt" to="164.3pt,16.5pt">
                      <v:fill/>
                      <v:stroke linestyle="single" miterlimit="8" endcap="flat" dashstyle="solid" filltype="solid"/>
                      <v:textbox style="layout-flow:horizontal;"/>
                      <v:imagedata o:title=""/>
                      <w10:wrap type="none" anchorx="text" anchory="text"/>
                    </v:line>
                  </w:pict>
                </mc:Fallback>
              </mc:AlternateContent>
            </w:r>
          </w:p>
        </w:tc>
        <w:tc>
          <w:tcPr>
            <w:tcW w:w="2940" w:type="dxa"/>
            <w:vAlign w:val="center"/>
          </w:tcPr>
          <w:p>
            <w:pPr>
              <w:pStyle w:val="0"/>
              <w:jc w:val="center"/>
              <w:rPr>
                <w:rFonts w:hint="default" w:ascii="ＭＳ 明朝" w:hAnsi="ＭＳ 明朝"/>
                <w:kern w:val="0"/>
                <w:sz w:val="24"/>
              </w:rPr>
            </w:pPr>
            <w:r>
              <w:rPr>
                <w:rFonts w:hint="eastAsia" w:ascii="ＭＳ 明朝" w:hAnsi="ＭＳ 明朝"/>
                <w:kern w:val="0"/>
                <w:sz w:val="24"/>
              </w:rPr>
              <w:t>月　　日</w:t>
            </w:r>
          </w:p>
        </w:tc>
        <w:tc>
          <w:tcPr>
            <w:tcW w:w="2157" w:type="dxa"/>
            <w:vAlign w:val="center"/>
          </w:tcPr>
          <w:p>
            <w:pPr>
              <w:pStyle w:val="0"/>
              <w:jc w:val="center"/>
              <w:rPr>
                <w:rFonts w:hint="default" w:ascii="ＭＳ 明朝" w:hAnsi="ＭＳ 明朝"/>
                <w:kern w:val="0"/>
                <w:sz w:val="24"/>
              </w:rPr>
            </w:pPr>
            <w:r>
              <w:rPr>
                <w:rFonts w:hint="eastAsia" w:ascii="ＭＳ 明朝" w:hAnsi="ＭＳ 明朝"/>
                <w:kern w:val="0"/>
                <w:sz w:val="24"/>
              </w:rPr>
              <w:t>開始時間</w:t>
            </w:r>
          </w:p>
        </w:tc>
      </w:tr>
      <w:tr>
        <w:trPr>
          <w:trHeight w:val="624" w:hRule="atLeast"/>
        </w:trPr>
        <w:tc>
          <w:tcPr>
            <w:tcW w:w="2090" w:type="dxa"/>
            <w:vMerge w:val="restart"/>
            <w:vAlign w:val="center"/>
          </w:tcPr>
          <w:p>
            <w:pPr>
              <w:pStyle w:val="0"/>
              <w:jc w:val="center"/>
              <w:rPr>
                <w:rFonts w:hint="default" w:ascii="ＭＳ 明朝" w:hAnsi="ＭＳ 明朝"/>
                <w:kern w:val="0"/>
                <w:sz w:val="24"/>
              </w:rPr>
            </w:pPr>
            <w:r>
              <w:rPr>
                <w:rFonts w:hint="eastAsia" w:ascii="ＭＳ 明朝" w:hAnsi="ＭＳ 明朝"/>
                <w:kern w:val="0"/>
                <w:sz w:val="24"/>
              </w:rPr>
              <w:t>第１回目</w:t>
            </w:r>
          </w:p>
          <w:p>
            <w:pPr>
              <w:pStyle w:val="0"/>
              <w:jc w:val="center"/>
              <w:rPr>
                <w:rFonts w:hint="default" w:ascii="ＭＳ 明朝" w:hAnsi="ＭＳ 明朝"/>
                <w:kern w:val="0"/>
                <w:sz w:val="24"/>
              </w:rPr>
            </w:pPr>
            <w:r>
              <w:rPr>
                <w:rFonts w:hint="eastAsia" w:ascii="ＭＳ 明朝" w:hAnsi="ＭＳ 明朝"/>
                <w:kern w:val="0"/>
                <w:sz w:val="24"/>
              </w:rPr>
              <w:t>（４月～９月）</w:t>
            </w:r>
          </w:p>
        </w:tc>
        <w:tc>
          <w:tcPr>
            <w:tcW w:w="1307" w:type="dxa"/>
            <w:vMerge w:val="restart"/>
            <w:vAlign w:val="center"/>
          </w:tcPr>
          <w:p>
            <w:pPr>
              <w:pStyle w:val="0"/>
              <w:jc w:val="center"/>
              <w:rPr>
                <w:rFonts w:hint="default" w:ascii="ＭＳ 明朝" w:hAnsi="ＭＳ 明朝"/>
                <w:kern w:val="0"/>
                <w:sz w:val="24"/>
              </w:rPr>
            </w:pPr>
            <w:r>
              <w:rPr>
                <w:rFonts w:hint="eastAsia" w:ascii="ＭＳ 明朝" w:hAnsi="ＭＳ 明朝"/>
                <w:kern w:val="0"/>
                <w:sz w:val="24"/>
              </w:rPr>
              <w:t>第１希望</w:t>
            </w:r>
          </w:p>
        </w:tc>
        <w:tc>
          <w:tcPr>
            <w:tcW w:w="2940" w:type="dxa"/>
            <w:vAlign w:val="center"/>
          </w:tcPr>
          <w:p>
            <w:pPr>
              <w:pStyle w:val="0"/>
              <w:jc w:val="right"/>
              <w:rPr>
                <w:rFonts w:hint="default" w:ascii="ＭＳ 明朝" w:hAnsi="ＭＳ 明朝"/>
                <w:kern w:val="0"/>
                <w:sz w:val="24"/>
              </w:rPr>
            </w:pPr>
            <w:r>
              <w:rPr>
                <w:rFonts w:hint="eastAsia" w:ascii="ＭＳ 明朝" w:hAnsi="ＭＳ 明朝"/>
                <w:kern w:val="0"/>
                <w:sz w:val="24"/>
              </w:rPr>
              <w:t>月　　日（　　）</w:t>
            </w:r>
          </w:p>
        </w:tc>
        <w:tc>
          <w:tcPr>
            <w:tcW w:w="2157" w:type="dxa"/>
            <w:vAlign w:val="center"/>
          </w:tcPr>
          <w:p>
            <w:pPr>
              <w:pStyle w:val="0"/>
              <w:jc w:val="right"/>
              <w:rPr>
                <w:rFonts w:hint="default" w:ascii="ＭＳ 明朝" w:hAnsi="ＭＳ 明朝"/>
                <w:kern w:val="0"/>
                <w:sz w:val="24"/>
              </w:rPr>
            </w:pPr>
            <w:r>
              <w:rPr>
                <w:rFonts w:hint="eastAsia" w:ascii="ＭＳ 明朝" w:hAnsi="ＭＳ 明朝"/>
                <w:kern w:val="0"/>
                <w:sz w:val="24"/>
              </w:rPr>
              <w:t>　　時　　分～</w:t>
            </w:r>
          </w:p>
        </w:tc>
      </w:tr>
      <w:tr>
        <w:trPr>
          <w:trHeight w:val="624" w:hRule="atLeast"/>
        </w:trPr>
        <w:tc>
          <w:tcPr>
            <w:tcW w:w="2090" w:type="dxa"/>
            <w:vMerge w:val="continue"/>
            <w:vAlign w:val="center"/>
          </w:tcPr>
          <w:p>
            <w:pPr>
              <w:pStyle w:val="0"/>
              <w:rPr>
                <w:rFonts w:hint="eastAsia"/>
              </w:rPr>
            </w:pPr>
          </w:p>
        </w:tc>
        <w:tc>
          <w:tcPr>
            <w:tcW w:w="1307" w:type="dxa"/>
            <w:vMerge w:val="continue"/>
            <w:vAlign w:val="center"/>
          </w:tcPr>
          <w:p>
            <w:pPr>
              <w:pStyle w:val="0"/>
              <w:rPr>
                <w:rFonts w:hint="eastAsia"/>
              </w:rPr>
            </w:pPr>
          </w:p>
        </w:tc>
        <w:tc>
          <w:tcPr>
            <w:tcW w:w="509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消防職員立会　　要　・　否</w:t>
            </w:r>
          </w:p>
          <w:p>
            <w:pPr>
              <w:pStyle w:val="0"/>
              <w:rPr>
                <w:rFonts w:hint="eastAsia"/>
              </w:rPr>
            </w:pPr>
            <w:r>
              <w:rPr>
                <w:rFonts w:hint="eastAsia"/>
              </w:rPr>
              <w:t>水消火器訓練　　要（　　本）　・　否</w:t>
            </w:r>
          </w:p>
        </w:tc>
      </w:tr>
      <w:tr>
        <w:trPr>
          <w:trHeight w:val="624" w:hRule="atLeast"/>
        </w:trPr>
        <w:tc>
          <w:tcPr>
            <w:tcW w:w="2090" w:type="dxa"/>
            <w:vMerge w:val="continue"/>
            <w:vAlign w:val="top"/>
          </w:tcPr>
          <w:p>
            <w:pPr>
              <w:pStyle w:val="0"/>
              <w:rPr>
                <w:rFonts w:hint="default" w:ascii="ＭＳ 明朝" w:hAnsi="ＭＳ 明朝"/>
                <w:kern w:val="0"/>
                <w:sz w:val="24"/>
              </w:rPr>
            </w:pPr>
          </w:p>
        </w:tc>
        <w:tc>
          <w:tcPr>
            <w:tcW w:w="1307" w:type="dxa"/>
            <w:vMerge w:val="restart"/>
            <w:vAlign w:val="center"/>
          </w:tcPr>
          <w:p>
            <w:pPr>
              <w:pStyle w:val="0"/>
              <w:jc w:val="center"/>
              <w:rPr>
                <w:rFonts w:hint="default" w:ascii="ＭＳ 明朝" w:hAnsi="ＭＳ 明朝"/>
                <w:kern w:val="0"/>
                <w:sz w:val="24"/>
              </w:rPr>
            </w:pPr>
            <w:r>
              <w:rPr>
                <w:rFonts w:hint="eastAsia" w:ascii="ＭＳ 明朝" w:hAnsi="ＭＳ 明朝"/>
                <w:kern w:val="0"/>
                <w:sz w:val="24"/>
              </w:rPr>
              <w:t>第２希望</w:t>
            </w:r>
          </w:p>
        </w:tc>
        <w:tc>
          <w:tcPr>
            <w:tcW w:w="2940" w:type="dxa"/>
            <w:vAlign w:val="center"/>
          </w:tcPr>
          <w:p>
            <w:pPr>
              <w:pStyle w:val="0"/>
              <w:jc w:val="right"/>
              <w:rPr>
                <w:rFonts w:hint="default"/>
              </w:rPr>
            </w:pPr>
            <w:r>
              <w:rPr>
                <w:rFonts w:hint="eastAsia" w:ascii="ＭＳ 明朝" w:hAnsi="ＭＳ 明朝"/>
                <w:kern w:val="0"/>
                <w:sz w:val="24"/>
              </w:rPr>
              <w:t>月　　日（　　）</w:t>
            </w:r>
          </w:p>
        </w:tc>
        <w:tc>
          <w:tcPr>
            <w:tcW w:w="2157" w:type="dxa"/>
            <w:vAlign w:val="center"/>
          </w:tcPr>
          <w:p>
            <w:pPr>
              <w:pStyle w:val="0"/>
              <w:jc w:val="right"/>
              <w:rPr>
                <w:rFonts w:hint="default"/>
              </w:rPr>
            </w:pPr>
            <w:r>
              <w:rPr>
                <w:rFonts w:hint="eastAsia" w:ascii="ＭＳ 明朝" w:hAnsi="ＭＳ 明朝"/>
                <w:kern w:val="0"/>
                <w:sz w:val="24"/>
              </w:rPr>
              <w:t>　時　　分～</w:t>
            </w:r>
          </w:p>
        </w:tc>
      </w:tr>
      <w:tr>
        <w:trPr>
          <w:trHeight w:val="624" w:hRule="atLeast"/>
        </w:trPr>
        <w:tc>
          <w:tcPr>
            <w:tcW w:w="2090" w:type="dxa"/>
            <w:vMerge w:val="continue"/>
            <w:vAlign w:val="top"/>
          </w:tcPr>
          <w:p>
            <w:pPr>
              <w:pStyle w:val="0"/>
              <w:rPr>
                <w:rFonts w:hint="default" w:ascii="ＭＳ 明朝" w:hAnsi="ＭＳ 明朝"/>
                <w:kern w:val="0"/>
                <w:sz w:val="24"/>
              </w:rPr>
            </w:pPr>
          </w:p>
        </w:tc>
        <w:tc>
          <w:tcPr>
            <w:tcW w:w="1307" w:type="dxa"/>
            <w:vMerge w:val="continue"/>
            <w:vAlign w:val="center"/>
          </w:tcPr>
          <w:p>
            <w:pPr>
              <w:pStyle w:val="0"/>
              <w:rPr>
                <w:rFonts w:hint="default" w:ascii="ＭＳ 明朝" w:hAnsi="ＭＳ 明朝"/>
                <w:kern w:val="0"/>
                <w:sz w:val="24"/>
              </w:rPr>
            </w:pPr>
          </w:p>
        </w:tc>
        <w:tc>
          <w:tcPr>
            <w:tcW w:w="509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消防職員立会　　要　・　否</w:t>
            </w:r>
          </w:p>
          <w:p>
            <w:pPr>
              <w:pStyle w:val="0"/>
              <w:rPr>
                <w:rFonts w:hint="default"/>
              </w:rPr>
            </w:pPr>
            <w:r>
              <w:rPr>
                <w:rFonts w:hint="eastAsia"/>
              </w:rPr>
              <w:t>水消火器訓練　　要（　　本）　・　否</w:t>
            </w:r>
          </w:p>
        </w:tc>
      </w:tr>
      <w:tr>
        <w:trPr>
          <w:trHeight w:val="624" w:hRule="atLeast"/>
        </w:trPr>
        <w:tc>
          <w:tcPr>
            <w:tcW w:w="2090" w:type="dxa"/>
            <w:vMerge w:val="restart"/>
            <w:vAlign w:val="center"/>
          </w:tcPr>
          <w:p>
            <w:pPr>
              <w:pStyle w:val="0"/>
              <w:jc w:val="center"/>
              <w:rPr>
                <w:rFonts w:hint="default" w:ascii="ＭＳ 明朝" w:hAnsi="ＭＳ 明朝"/>
                <w:kern w:val="0"/>
                <w:sz w:val="24"/>
              </w:rPr>
            </w:pPr>
            <w:r>
              <w:rPr>
                <w:rFonts w:hint="eastAsia" w:ascii="ＭＳ 明朝" w:hAnsi="ＭＳ 明朝"/>
                <w:kern w:val="0"/>
                <w:sz w:val="24"/>
              </w:rPr>
              <w:t>第２回目</w:t>
            </w:r>
          </w:p>
          <w:p>
            <w:pPr>
              <w:pStyle w:val="0"/>
              <w:jc w:val="both"/>
              <w:rPr>
                <w:rFonts w:hint="default" w:ascii="ＭＳ 明朝" w:hAnsi="ＭＳ 明朝"/>
                <w:kern w:val="0"/>
                <w:sz w:val="24"/>
              </w:rPr>
            </w:pPr>
            <w:r>
              <w:rPr>
                <w:rFonts w:hint="eastAsia" w:ascii="ＭＳ 明朝" w:hAnsi="ＭＳ 明朝"/>
                <w:kern w:val="0"/>
                <w:sz w:val="24"/>
              </w:rPr>
              <w:t>（１０月～３月）</w:t>
            </w:r>
          </w:p>
        </w:tc>
        <w:tc>
          <w:tcPr>
            <w:tcW w:w="1307" w:type="dxa"/>
            <w:vMerge w:val="restart"/>
            <w:vAlign w:val="center"/>
          </w:tcPr>
          <w:p>
            <w:pPr>
              <w:pStyle w:val="0"/>
              <w:jc w:val="center"/>
              <w:rPr>
                <w:rFonts w:hint="default" w:ascii="ＭＳ 明朝" w:hAnsi="ＭＳ 明朝"/>
                <w:kern w:val="0"/>
                <w:sz w:val="24"/>
              </w:rPr>
            </w:pPr>
            <w:r>
              <w:rPr>
                <w:rFonts w:hint="eastAsia" w:ascii="ＭＳ 明朝" w:hAnsi="ＭＳ 明朝"/>
                <w:kern w:val="0"/>
                <w:sz w:val="24"/>
              </w:rPr>
              <w:t>第１希望</w:t>
            </w:r>
          </w:p>
        </w:tc>
        <w:tc>
          <w:tcPr>
            <w:tcW w:w="2940" w:type="dxa"/>
            <w:vAlign w:val="center"/>
          </w:tcPr>
          <w:p>
            <w:pPr>
              <w:pStyle w:val="0"/>
              <w:jc w:val="right"/>
              <w:rPr>
                <w:rFonts w:hint="default"/>
              </w:rPr>
            </w:pPr>
            <w:r>
              <w:rPr>
                <w:rFonts w:hint="eastAsia" w:ascii="ＭＳ 明朝" w:hAnsi="ＭＳ 明朝"/>
                <w:kern w:val="0"/>
                <w:sz w:val="24"/>
              </w:rPr>
              <w:t>月　　日（　　）</w:t>
            </w:r>
          </w:p>
        </w:tc>
        <w:tc>
          <w:tcPr>
            <w:tcW w:w="2157" w:type="dxa"/>
            <w:vAlign w:val="center"/>
          </w:tcPr>
          <w:p>
            <w:pPr>
              <w:pStyle w:val="0"/>
              <w:jc w:val="right"/>
              <w:rPr>
                <w:rFonts w:hint="default"/>
              </w:rPr>
            </w:pPr>
            <w:r>
              <w:rPr>
                <w:rFonts w:hint="eastAsia" w:ascii="ＭＳ 明朝" w:hAnsi="ＭＳ 明朝"/>
                <w:kern w:val="0"/>
                <w:sz w:val="24"/>
              </w:rPr>
              <w:t>　時　　分～</w:t>
            </w:r>
          </w:p>
        </w:tc>
      </w:tr>
      <w:tr>
        <w:trPr>
          <w:trHeight w:val="624" w:hRule="atLeast"/>
        </w:trPr>
        <w:tc>
          <w:tcPr>
            <w:tcW w:w="2090" w:type="dxa"/>
            <w:vMerge w:val="continue"/>
            <w:vAlign w:val="center"/>
          </w:tcPr>
          <w:p>
            <w:pPr>
              <w:pStyle w:val="0"/>
              <w:rPr>
                <w:rFonts w:hint="eastAsia"/>
              </w:rPr>
            </w:pPr>
          </w:p>
        </w:tc>
        <w:tc>
          <w:tcPr>
            <w:tcW w:w="1307" w:type="dxa"/>
            <w:vMerge w:val="continue"/>
            <w:vAlign w:val="center"/>
          </w:tcPr>
          <w:p>
            <w:pPr>
              <w:pStyle w:val="0"/>
              <w:rPr>
                <w:rFonts w:hint="eastAsia"/>
              </w:rPr>
            </w:pPr>
          </w:p>
        </w:tc>
        <w:tc>
          <w:tcPr>
            <w:tcW w:w="509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消防職員立会　　要　・　否</w:t>
            </w:r>
          </w:p>
          <w:p>
            <w:pPr>
              <w:pStyle w:val="0"/>
              <w:rPr>
                <w:rFonts w:hint="eastAsia"/>
              </w:rPr>
            </w:pPr>
            <w:r>
              <w:rPr>
                <w:rFonts w:hint="eastAsia"/>
              </w:rPr>
              <w:t>水消火器訓練　　要（　　本）　・　否</w:t>
            </w:r>
          </w:p>
        </w:tc>
      </w:tr>
      <w:tr>
        <w:trPr>
          <w:trHeight w:val="624" w:hRule="atLeast"/>
        </w:trPr>
        <w:tc>
          <w:tcPr>
            <w:tcW w:w="2090" w:type="dxa"/>
            <w:vMerge w:val="continue"/>
            <w:vAlign w:val="top"/>
          </w:tcPr>
          <w:p>
            <w:pPr>
              <w:pStyle w:val="0"/>
              <w:rPr>
                <w:rFonts w:hint="default" w:ascii="ＭＳ 明朝" w:hAnsi="ＭＳ 明朝"/>
                <w:kern w:val="0"/>
                <w:sz w:val="24"/>
              </w:rPr>
            </w:pPr>
          </w:p>
        </w:tc>
        <w:tc>
          <w:tcPr>
            <w:tcW w:w="1307" w:type="dxa"/>
            <w:vMerge w:val="restart"/>
            <w:vAlign w:val="center"/>
          </w:tcPr>
          <w:p>
            <w:pPr>
              <w:pStyle w:val="0"/>
              <w:jc w:val="center"/>
              <w:rPr>
                <w:rFonts w:hint="default" w:ascii="ＭＳ 明朝" w:hAnsi="ＭＳ 明朝"/>
                <w:kern w:val="0"/>
                <w:sz w:val="24"/>
              </w:rPr>
            </w:pPr>
            <w:r>
              <w:rPr>
                <w:rFonts w:hint="eastAsia" w:ascii="ＭＳ 明朝" w:hAnsi="ＭＳ 明朝"/>
                <w:kern w:val="0"/>
                <w:sz w:val="24"/>
              </w:rPr>
              <w:t>第２希望</w:t>
            </w:r>
          </w:p>
        </w:tc>
        <w:tc>
          <w:tcPr>
            <w:tcW w:w="2940" w:type="dxa"/>
            <w:vAlign w:val="center"/>
          </w:tcPr>
          <w:p>
            <w:pPr>
              <w:pStyle w:val="0"/>
              <w:jc w:val="right"/>
              <w:rPr>
                <w:rFonts w:hint="default"/>
              </w:rPr>
            </w:pPr>
            <w:r>
              <w:rPr>
                <w:rFonts w:hint="eastAsia" w:ascii="ＭＳ 明朝" w:hAnsi="ＭＳ 明朝"/>
                <w:kern w:val="0"/>
                <w:sz w:val="24"/>
              </w:rPr>
              <w:t>月　　日（　　）</w:t>
            </w:r>
          </w:p>
        </w:tc>
        <w:tc>
          <w:tcPr>
            <w:tcW w:w="2157" w:type="dxa"/>
            <w:vAlign w:val="center"/>
          </w:tcPr>
          <w:p>
            <w:pPr>
              <w:pStyle w:val="0"/>
              <w:jc w:val="right"/>
              <w:rPr>
                <w:rFonts w:hint="default"/>
              </w:rPr>
            </w:pPr>
            <w:r>
              <w:rPr>
                <w:rFonts w:hint="eastAsia" w:ascii="ＭＳ 明朝" w:hAnsi="ＭＳ 明朝"/>
                <w:kern w:val="0"/>
                <w:sz w:val="24"/>
              </w:rPr>
              <w:t>　時　　分～</w:t>
            </w:r>
          </w:p>
        </w:tc>
      </w:tr>
      <w:tr>
        <w:trPr>
          <w:trHeight w:val="624" w:hRule="atLeast"/>
        </w:trPr>
        <w:tc>
          <w:tcPr>
            <w:tcW w:w="2090" w:type="dxa"/>
            <w:vMerge w:val="continue"/>
            <w:vAlign w:val="top"/>
          </w:tcPr>
          <w:p>
            <w:pPr>
              <w:pStyle w:val="0"/>
              <w:rPr>
                <w:rFonts w:hint="default" w:ascii="ＭＳ 明朝" w:hAnsi="ＭＳ 明朝"/>
                <w:kern w:val="0"/>
                <w:sz w:val="24"/>
              </w:rPr>
            </w:pPr>
          </w:p>
        </w:tc>
        <w:tc>
          <w:tcPr>
            <w:tcW w:w="1307" w:type="dxa"/>
            <w:vMerge w:val="continue"/>
            <w:vAlign w:val="center"/>
          </w:tcPr>
          <w:p>
            <w:pPr>
              <w:pStyle w:val="0"/>
              <w:rPr>
                <w:rFonts w:hint="default" w:ascii="ＭＳ 明朝" w:hAnsi="ＭＳ 明朝"/>
                <w:kern w:val="0"/>
                <w:sz w:val="24"/>
              </w:rPr>
            </w:pPr>
          </w:p>
        </w:tc>
        <w:tc>
          <w:tcPr>
            <w:tcW w:w="509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消防職員立会　　要　・　否</w:t>
            </w:r>
          </w:p>
          <w:p>
            <w:pPr>
              <w:pStyle w:val="0"/>
              <w:rPr>
                <w:rFonts w:hint="default"/>
              </w:rPr>
            </w:pPr>
            <w:r>
              <w:rPr>
                <w:rFonts w:hint="eastAsia"/>
              </w:rPr>
              <w:t>水消火器訓練　　要（　　本）　・　否</w:t>
            </w:r>
          </w:p>
        </w:tc>
      </w:tr>
    </w:tbl>
    <w:p>
      <w:pPr>
        <w:pStyle w:val="0"/>
        <w:rPr>
          <w:rFonts w:hint="default" w:ascii="ＭＳ 明朝" w:hAnsi="ＭＳ 明朝"/>
          <w:kern w:val="0"/>
          <w:sz w:val="24"/>
        </w:rPr>
      </w:pPr>
    </w:p>
    <w:p>
      <w:pPr>
        <w:pStyle w:val="0"/>
        <w:rPr>
          <w:rFonts w:hint="default" w:ascii="ＭＳ 明朝" w:hAnsi="ＭＳ 明朝"/>
          <w:kern w:val="0"/>
          <w:sz w:val="24"/>
        </w:rPr>
      </w:pPr>
      <w:r>
        <w:rPr>
          <w:rFonts w:hint="eastAsia" w:ascii="ＭＳ 明朝" w:hAnsi="ＭＳ 明朝"/>
          <w:kern w:val="0"/>
          <w:sz w:val="24"/>
        </w:rPr>
        <w:t>※　消防訓練実施概要については市民協働グループで作成します。</w:t>
      </w:r>
    </w:p>
    <w:p>
      <w:pPr>
        <w:pStyle w:val="0"/>
        <w:ind w:left="0" w:leftChars="0" w:hanging="480" w:hangingChars="200"/>
        <w:rPr>
          <w:rFonts w:hint="default" w:ascii="ＭＳ 明朝" w:hAnsi="ＭＳ 明朝"/>
          <w:kern w:val="0"/>
          <w:sz w:val="24"/>
        </w:rPr>
      </w:pPr>
      <w:r>
        <w:rPr>
          <w:rFonts w:hint="eastAsia" w:ascii="ＭＳ 明朝" w:hAnsi="ＭＳ 明朝"/>
          <w:kern w:val="0"/>
          <w:sz w:val="24"/>
        </w:rPr>
        <w:t>※　消防署への日程確認は概ね一か月前からとなっておりますので、予定表を提出いただいてから実施日が確定するまで時間を要する場合があります。</w:t>
      </w:r>
    </w:p>
    <w:sectPr>
      <w:pgSz w:w="11906" w:h="16838"/>
      <w:pgMar w:top="1985" w:right="1701" w:bottom="56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annotation reference"/>
    <w:basedOn w:val="10"/>
    <w:next w:val="18"/>
    <w:link w:val="0"/>
    <w:uiPriority w:val="0"/>
    <w:semiHidden/>
    <w:rPr>
      <w:sz w:val="18"/>
    </w:rPr>
  </w:style>
  <w:style w:type="paragraph" w:styleId="19">
    <w:name w:val="annotation text"/>
    <w:basedOn w:val="0"/>
    <w:next w:val="19"/>
    <w:link w:val="20"/>
    <w:uiPriority w:val="0"/>
    <w:semiHidden/>
    <w:pPr>
      <w:jc w:val="left"/>
    </w:pPr>
  </w:style>
  <w:style w:type="character" w:styleId="20" w:customStyle="1">
    <w:name w:val="コメント文字列 (文字)"/>
    <w:basedOn w:val="10"/>
    <w:next w:val="20"/>
    <w:link w:val="19"/>
    <w:uiPriority w:val="0"/>
  </w:style>
  <w:style w:type="paragraph" w:styleId="21">
    <w:name w:val="annotation subject"/>
    <w:basedOn w:val="19"/>
    <w:next w:val="19"/>
    <w:link w:val="22"/>
    <w:uiPriority w:val="0"/>
    <w:semiHidden/>
    <w:rPr>
      <w:b w:val="1"/>
    </w:rPr>
  </w:style>
  <w:style w:type="character" w:styleId="22" w:customStyle="1">
    <w:name w:val="コメント内容 (文字)"/>
    <w:basedOn w:val="20"/>
    <w:next w:val="22"/>
    <w:link w:val="21"/>
    <w:uiPriority w:val="0"/>
    <w:rPr>
      <w:b w:val="1"/>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custGeom>
          <a:avLst/>
          <a:gdLst/>
          <a:ahLst/>
          <a:cxnLst/>
          <a:rect l="l" t="t" r="r" b="b"/>
          <a:pathLst/>
        </a:custGeom>
      </a:spPr>
      <a:bodyPr vertOverflow="overflow" horzOverflow="overflow"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322</TotalTime>
  <Pages>1</Pages>
  <Words>0</Words>
  <Characters>291</Characters>
  <Application>JUST Note</Application>
  <Lines>170</Lines>
  <Paragraphs>34</Paragraphs>
  <CharactersWithSpaces>424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野畑  衣里子</dc:creator>
  <cp:lastModifiedBy>今野　沙弥</cp:lastModifiedBy>
  <cp:lastPrinted>2021-03-23T01:30:01Z</cp:lastPrinted>
  <dcterms:created xsi:type="dcterms:W3CDTF">2015-05-29T04:54:00Z</dcterms:created>
  <dcterms:modified xsi:type="dcterms:W3CDTF">2021-03-23T01:30:08Z</dcterms:modified>
  <cp:revision>39</cp:revision>
</cp:coreProperties>
</file>