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別記様式第４号（第６条関係）</w:t>
      </w:r>
    </w:p>
    <w:p>
      <w:pPr>
        <w:pStyle w:val="0"/>
        <w:jc w:val="right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令和</w:t>
      </w:r>
      <w:bookmarkStart w:id="0" w:name="_GoBack"/>
      <w:bookmarkEnd w:id="0"/>
      <w:r>
        <w:rPr>
          <w:rFonts w:hint="eastAsia"/>
          <w:color w:val="auto"/>
          <w:sz w:val="24"/>
          <w:u w:val="none" w:color="auto"/>
        </w:rPr>
        <w:t>　　年　　　月　　　日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登別市長　　　　　　　　様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pacing w:val="50"/>
          <w:kern w:val="0"/>
          <w:sz w:val="24"/>
          <w:u w:val="none" w:color="auto"/>
          <w:fitText w:val="1260" w:id="1"/>
        </w:rPr>
        <w:t>登録番</w:t>
      </w:r>
      <w:r>
        <w:rPr>
          <w:rFonts w:hint="eastAsia"/>
          <w:color w:val="auto"/>
          <w:kern w:val="0"/>
          <w:sz w:val="24"/>
          <w:u w:val="none" w:color="auto"/>
          <w:fitText w:val="1260" w:id="1"/>
        </w:rPr>
        <w:t>号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pacing w:val="50"/>
          <w:kern w:val="0"/>
          <w:sz w:val="24"/>
          <w:u w:val="none" w:color="auto"/>
          <w:fitText w:val="1260" w:id="2"/>
        </w:rPr>
        <w:t>住　　</w:t>
      </w:r>
      <w:r>
        <w:rPr>
          <w:rFonts w:hint="eastAsia"/>
          <w:color w:val="auto"/>
          <w:kern w:val="0"/>
          <w:sz w:val="24"/>
          <w:u w:val="none" w:color="auto"/>
          <w:fitText w:val="1260" w:id="2"/>
        </w:rPr>
        <w:t>所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pacing w:val="37"/>
          <w:kern w:val="0"/>
          <w:sz w:val="24"/>
          <w:u w:val="none" w:color="auto"/>
          <w:fitText w:val="1260" w:id="3"/>
        </w:rPr>
        <w:t>団</w:t>
      </w:r>
      <w:r>
        <w:rPr>
          <w:rFonts w:hint="eastAsia"/>
          <w:color w:val="auto"/>
          <w:spacing w:val="37"/>
          <w:kern w:val="0"/>
          <w:sz w:val="24"/>
          <w:u w:val="none" w:color="auto"/>
          <w:fitText w:val="1260" w:id="3"/>
        </w:rPr>
        <w:t xml:space="preserve"> </w:t>
      </w:r>
      <w:r>
        <w:rPr>
          <w:rFonts w:hint="eastAsia"/>
          <w:color w:val="auto"/>
          <w:spacing w:val="37"/>
          <w:kern w:val="0"/>
          <w:sz w:val="24"/>
          <w:u w:val="none" w:color="auto"/>
          <w:fitText w:val="1260" w:id="3"/>
        </w:rPr>
        <w:t>体</w:t>
      </w:r>
      <w:r>
        <w:rPr>
          <w:rFonts w:hint="eastAsia"/>
          <w:color w:val="auto"/>
          <w:spacing w:val="37"/>
          <w:kern w:val="0"/>
          <w:sz w:val="24"/>
          <w:u w:val="none" w:color="auto"/>
          <w:fitText w:val="1260" w:id="3"/>
        </w:rPr>
        <w:t xml:space="preserve"> </w:t>
      </w:r>
      <w:r>
        <w:rPr>
          <w:rFonts w:hint="eastAsia"/>
          <w:color w:val="auto"/>
          <w:spacing w:val="2"/>
          <w:kern w:val="0"/>
          <w:sz w:val="24"/>
          <w:u w:val="none" w:color="auto"/>
          <w:fitText w:val="1260" w:id="3"/>
        </w:rPr>
        <w:t>名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　　　　　　　　　　　　　　　　</w:t>
      </w:r>
      <w:r>
        <w:rPr>
          <w:rFonts w:hint="eastAsia"/>
          <w:color w:val="auto"/>
          <w:spacing w:val="7"/>
          <w:kern w:val="0"/>
          <w:sz w:val="24"/>
          <w:u w:val="none" w:color="auto"/>
          <w:fitText w:val="1260" w:id="4"/>
        </w:rPr>
        <w:t>代表者氏</w:t>
      </w:r>
      <w:r>
        <w:rPr>
          <w:rFonts w:hint="eastAsia"/>
          <w:color w:val="auto"/>
          <w:spacing w:val="2"/>
          <w:kern w:val="0"/>
          <w:sz w:val="24"/>
          <w:u w:val="none" w:color="auto"/>
          <w:fitText w:val="1260" w:id="4"/>
        </w:rPr>
        <w:t>名</w:t>
      </w:r>
      <w:r>
        <w:rPr>
          <w:rFonts w:hint="eastAsia"/>
          <w:color w:val="auto"/>
          <w:kern w:val="0"/>
          <w:sz w:val="24"/>
          <w:u w:val="none" w:color="auto"/>
        </w:rPr>
        <w:t>　　　　　　　　　　　　　</w:t>
      </w: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資源回収事業実績報告書</w:t>
      </w: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　　　　　　年　　　月　　　日付け登録番号　　　　号により資源回収団体</w:t>
      </w: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として承認を受け実施した資源回収事業について、その事業が終了したので別</w:t>
      </w:r>
    </w:p>
    <w:p>
      <w:pPr>
        <w:pStyle w:val="0"/>
        <w:rPr>
          <w:rFonts w:hint="eastAsia"/>
          <w:color w:val="auto"/>
          <w:kern w:val="0"/>
          <w:sz w:val="24"/>
          <w:u w:val="none" w:color="auto"/>
        </w:rPr>
      </w:pPr>
    </w:p>
    <w:p>
      <w:pPr>
        <w:pStyle w:val="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紙資源回収精算書を添付のうえ報告いたします。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8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2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Strong"/>
    <w:next w:val="19"/>
    <w:link w:val="0"/>
    <w:uiPriority w:val="0"/>
    <w:qFormat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</Pages>
  <Words>0</Words>
  <Characters>125</Characters>
  <Application>JUST Note</Application>
  <Lines>26</Lines>
  <Paragraphs>11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クリンクルセンター環境対策室</dc:creator>
  <cp:lastModifiedBy>竹中　祐人</cp:lastModifiedBy>
  <cp:lastPrinted>2021-01-22T01:22:09Z</cp:lastPrinted>
  <dcterms:created xsi:type="dcterms:W3CDTF">2015-12-29T06:41:00Z</dcterms:created>
  <dcterms:modified xsi:type="dcterms:W3CDTF">2021-03-19T06:51:47Z</dcterms:modified>
  <cp:revision>22</cp:revision>
</cp:coreProperties>
</file>