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別記様式第２号（第５条関係）</w:t>
      </w:r>
    </w:p>
    <w:p>
      <w:pPr>
        <w:pStyle w:val="0"/>
        <w:jc w:val="left"/>
        <w:rPr>
          <w:rFonts w:hint="default"/>
          <w:color w:val="000000" w:themeColor="text1"/>
          <w:sz w:val="21"/>
          <w:highlight w:val="none"/>
        </w:rPr>
      </w:pPr>
    </w:p>
    <w:p>
      <w:pPr>
        <w:pStyle w:val="0"/>
        <w:jc w:val="center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登別市ＵＩＪターン新規就業支援事業における移住支援金（全国型）</w:t>
      </w:r>
    </w:p>
    <w:p>
      <w:pPr>
        <w:pStyle w:val="0"/>
        <w:jc w:val="center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に関する誓約書兼同意書</w:t>
      </w:r>
    </w:p>
    <w:p>
      <w:pPr>
        <w:pStyle w:val="0"/>
        <w:jc w:val="right"/>
        <w:rPr>
          <w:rFonts w:hint="default"/>
          <w:color w:val="000000" w:themeColor="text1"/>
          <w:sz w:val="21"/>
          <w:highlight w:val="none"/>
        </w:rPr>
      </w:pPr>
    </w:p>
    <w:p>
      <w:pPr>
        <w:pStyle w:val="0"/>
        <w:jc w:val="right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年　　月　　日</w:t>
      </w:r>
    </w:p>
    <w:p>
      <w:pPr>
        <w:pStyle w:val="0"/>
        <w:jc w:val="left"/>
        <w:rPr>
          <w:rFonts w:hint="default"/>
          <w:color w:val="000000" w:themeColor="text1"/>
          <w:sz w:val="21"/>
          <w:highlight w:val="none"/>
        </w:rPr>
      </w:pPr>
    </w:p>
    <w:p>
      <w:pPr>
        <w:pStyle w:val="0"/>
        <w:ind w:firstLine="210" w:firstLineChars="100"/>
        <w:jc w:val="left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登別市長　様</w:t>
      </w:r>
    </w:p>
    <w:p>
      <w:pPr>
        <w:pStyle w:val="0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　</w:t>
      </w:r>
    </w:p>
    <w:p>
      <w:pPr>
        <w:pStyle w:val="0"/>
        <w:ind w:firstLine="5670" w:firstLineChars="2700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住　　　所</w:t>
      </w:r>
    </w:p>
    <w:p>
      <w:pPr>
        <w:pStyle w:val="0"/>
        <w:ind w:firstLine="5670" w:firstLineChars="2700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申請者氏名</w:t>
      </w:r>
    </w:p>
    <w:p>
      <w:pPr>
        <w:pStyle w:val="0"/>
        <w:rPr>
          <w:rFonts w:hint="default"/>
          <w:color w:val="000000" w:themeColor="text1"/>
          <w:sz w:val="21"/>
          <w:highlight w:val="none"/>
        </w:rPr>
      </w:pPr>
    </w:p>
    <w:p>
      <w:pPr>
        <w:pStyle w:val="0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　登別市ＵＩＪターン新規就業支援事業における移住支援金（全国型）の交付を受けるにあたり、次の事項について誓約及び同意します。</w:t>
      </w:r>
    </w:p>
    <w:p>
      <w:pPr>
        <w:pStyle w:val="0"/>
        <w:jc w:val="center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記</w:t>
      </w:r>
    </w:p>
    <w:p>
      <w:pPr>
        <w:pStyle w:val="0"/>
        <w:ind w:left="0" w:leftChars="0" w:hanging="210" w:hangingChars="100"/>
        <w:jc w:val="left"/>
        <w:rPr>
          <w:rFonts w:hint="default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１　登別市ＵＩＪターン新規就業支援事業における移住支援金（全国型）の申請日から５年間は、登別市に継続して居住します。</w:t>
      </w:r>
    </w:p>
    <w:p>
      <w:pPr>
        <w:pStyle w:val="0"/>
        <w:ind w:left="0" w:leftChars="0" w:hanging="210" w:hangingChars="100"/>
        <w:jc w:val="left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２　既に支援金が交付されており、次のいずれかの事項が生じた場合には、</w:t>
      </w:r>
      <w:r>
        <w:rPr>
          <w:rFonts w:hint="eastAsia" w:asciiTheme="minorEastAsia" w:hAnsiTheme="minorEastAsia"/>
          <w:color w:val="000000" w:themeColor="text1"/>
          <w:sz w:val="21"/>
          <w:highlight w:val="none"/>
          <w:u w:val="none" w:color="auto"/>
        </w:rPr>
        <w:t>登別市ＵＩＪターン新規就業支援事業における移住支援金（全国型）交付要綱第９条</w:t>
      </w:r>
      <w:r>
        <w:rPr>
          <w:rFonts w:hint="eastAsia"/>
          <w:color w:val="000000" w:themeColor="text1"/>
          <w:sz w:val="21"/>
          <w:highlight w:val="none"/>
        </w:rPr>
        <w:t>の規定により、当該支援金を遅延なく、全額又は半額を返還することに同意します。</w:t>
      </w:r>
    </w:p>
    <w:p>
      <w:pPr>
        <w:pStyle w:val="0"/>
        <w:ind w:left="210" w:leftChars="100" w:firstLine="0" w:firstLineChars="0"/>
        <w:jc w:val="left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（１）全額を返還する場合</w:t>
      </w:r>
    </w:p>
    <w:p>
      <w:pPr>
        <w:pStyle w:val="17"/>
        <w:ind w:left="0" w:leftChars="0" w:right="0" w:rightChars="0" w:firstLine="400" w:firstLineChars="200"/>
        <w:jc w:val="both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sz w:val="20"/>
          <w:highlight w:val="none"/>
        </w:rPr>
        <w:t>・支援金の申請に当たって、虚偽の内容を申請したことが判明した場合</w:t>
      </w:r>
    </w:p>
    <w:p>
      <w:pPr>
        <w:pStyle w:val="0"/>
        <w:ind w:left="0" w:leftChars="0" w:firstLine="400" w:firstLineChars="200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sz w:val="20"/>
          <w:highlight w:val="none"/>
        </w:rPr>
        <w:t>・支援金の申請日から３年未満に登別市以外の市区町村に転出した場合</w:t>
      </w:r>
    </w:p>
    <w:p>
      <w:pPr>
        <w:pStyle w:val="0"/>
        <w:ind w:left="620" w:leftChars="200" w:hanging="200" w:hangingChars="100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sz w:val="20"/>
          <w:highlight w:val="none"/>
        </w:rPr>
        <w:t>・登別市ＵＩＪターン新規就業支援事業における移住支援金（全国型）交付要綱第３条第３号の規定において、支援金の申請日から１年以内に職を辞した場合</w:t>
      </w:r>
    </w:p>
    <w:p>
      <w:pPr>
        <w:pStyle w:val="0"/>
        <w:ind w:left="620" w:leftChars="200" w:hanging="200" w:hangingChars="100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sz w:val="20"/>
          <w:highlight w:val="none"/>
        </w:rPr>
        <w:t>・登別市ＵＩＪターン新規就業支援事業における移住支援金（全国型）交付要綱第３条第４号の規定において、支援金の申請日から１年以内に廃業した場合</w:t>
      </w:r>
    </w:p>
    <w:p>
      <w:pPr>
        <w:pStyle w:val="0"/>
        <w:ind w:leftChars="0" w:firstLine="0" w:firstLineChars="0"/>
        <w:rPr>
          <w:rFonts w:hint="default"/>
          <w:color w:val="000000" w:themeColor="text1"/>
          <w:kern w:val="0"/>
          <w:sz w:val="20"/>
          <w:highlight w:val="none"/>
        </w:rPr>
      </w:pPr>
      <w:r>
        <w:rPr>
          <w:rFonts w:hint="eastAsia"/>
          <w:color w:val="000000" w:themeColor="text1"/>
          <w:kern w:val="0"/>
          <w:sz w:val="20"/>
          <w:highlight w:val="none"/>
        </w:rPr>
        <w:t>　（２）半額を返還する場合</w:t>
      </w:r>
    </w:p>
    <w:p>
      <w:pPr>
        <w:pStyle w:val="0"/>
        <w:ind w:left="0" w:leftChars="0" w:firstLine="400" w:firstLineChars="200"/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</w:pPr>
      <w:r>
        <w:rPr>
          <w:rFonts w:hint="eastAsia"/>
          <w:color w:val="000000" w:themeColor="text1"/>
          <w:kern w:val="0"/>
          <w:sz w:val="20"/>
          <w:highlight w:val="none"/>
        </w:rPr>
        <w:t>・支援金の申請日から３年以上５年以内に登別市以外の市区町村に転出した場合</w:t>
      </w:r>
    </w:p>
    <w:p>
      <w:pPr>
        <w:pStyle w:val="19"/>
        <w:ind w:leftChars="0" w:hanging="210" w:hangingChars="100"/>
        <w:jc w:val="both"/>
        <w:rPr>
          <w:rFonts w:hint="eastAsia" w:asciiTheme="minorEastAsia" w:hAnsiTheme="minorEastAsia" w:eastAsiaTheme="minorEastAsia"/>
          <w:b w:val="1"/>
          <w:color w:val="000000" w:themeColor="text1"/>
          <w:sz w:val="20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</w:rPr>
        <w:t>３　支援金の申請日から１年以内に職を辞した場合又は１年以内に廃業した場合には、速やかに登別市に報告することに同意します。</w:t>
      </w:r>
    </w:p>
    <w:p>
      <w:pPr>
        <w:pStyle w:val="19"/>
        <w:ind w:leftChars="0" w:hanging="210" w:hangingChars="100"/>
        <w:jc w:val="both"/>
        <w:rPr>
          <w:rFonts w:hint="eastAsia" w:asciiTheme="minorEastAsia" w:hAnsiTheme="minorEastAsia" w:eastAsiaTheme="minorEastAsia"/>
          <w:b w:val="1"/>
          <w:color w:val="000000" w:themeColor="text1"/>
          <w:sz w:val="20"/>
          <w:highlight w:val="none"/>
        </w:rPr>
      </w:pPr>
      <w:r>
        <w:rPr>
          <w:rFonts w:hint="eastAsia"/>
          <w:b w:val="0"/>
          <w:color w:val="000000" w:themeColor="text1"/>
          <w:sz w:val="21"/>
          <w:highlight w:val="none"/>
          <w:u w:val="none" w:color="auto"/>
        </w:rPr>
        <w:t>４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highlight w:val="none"/>
          <w:u w:val="none" w:color="auto"/>
        </w:rPr>
        <w:t>　登別市において賦課された市税（市民税、軽自動車税、固定資産税、都市計画税、国民健康保険税）を滞納していません。</w:t>
      </w:r>
    </w:p>
    <w:p>
      <w:pPr>
        <w:pStyle w:val="0"/>
        <w:ind w:left="0" w:leftChars="0" w:right="-248" w:rightChars="-118" w:hanging="210" w:hangingChars="100"/>
        <w:jc w:val="left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b w:val="0"/>
          <w:strike w:val="0"/>
          <w:dstrike w:val="0"/>
          <w:color w:val="000000" w:themeColor="text1"/>
          <w:sz w:val="21"/>
          <w:highlight w:val="none"/>
          <w:u w:val="none" w:color="auto"/>
        </w:rPr>
        <w:t>５</w:t>
      </w:r>
      <w:r>
        <w:rPr>
          <w:rFonts w:hint="eastAsia"/>
          <w:color w:val="000000" w:themeColor="text1"/>
          <w:sz w:val="21"/>
          <w:highlight w:val="none"/>
        </w:rPr>
        <w:t>　世帯の全員が登別市暴力団の排除の推進に関する条例（平成２６年条例第２２号）第２条第２号に規定する暴力団員ではなく、反社会的勢力との関係はありません。</w:t>
      </w:r>
    </w:p>
    <w:p>
      <w:pPr>
        <w:pStyle w:val="0"/>
        <w:ind w:left="0" w:leftChars="0" w:right="-248" w:rightChars="-118" w:hanging="210" w:hangingChars="100"/>
        <w:jc w:val="left"/>
        <w:rPr>
          <w:rFonts w:hint="default"/>
          <w:color w:val="000000" w:themeColor="text1"/>
          <w:sz w:val="20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６　支援対象者の資格要件や返済要件等を確認するため、住民基本台帳の登録状況や納税状況、就職先への調査など、必要な確認を市職員が行うことに同意します。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6053</TotalTime>
  <Pages>1</Pages>
  <Words>0</Words>
  <Characters>827</Characters>
  <Application>JUST Note</Application>
  <Lines>37</Lines>
  <Paragraphs>23</Paragraphs>
  <CharactersWithSpaces>844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2023-07-31T07:09:21Z</cp:lastPrinted>
  <dcterms:created xsi:type="dcterms:W3CDTF">2019-09-17T02:56:00Z</dcterms:created>
  <dcterms:modified xsi:type="dcterms:W3CDTF">2026-03-18T03:10:50Z</dcterms:modified>
  <cp:revision>112</cp:revision>
</cp:coreProperties>
</file>