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別記様式第１７号（第２２条関係）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登別市事業所開設費補助金（変更・中止）承認申請書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日付け登　第　　号で交付決定を受けた事業について、事業内容等を（変更・中止）したいので、登別市創業支援事業補助金交付要綱第２２条第１項の規定に基づき、次のとおり申請します。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01"/>
        <w:gridCol w:w="12"/>
        <w:gridCol w:w="1563"/>
        <w:gridCol w:w="7015"/>
      </w:tblGrid>
      <w:tr>
        <w:trPr>
          <w:trHeight w:val="336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（変更・中止）の理由（具体的に記入してください。）</w:t>
            </w:r>
          </w:p>
        </w:tc>
      </w:tr>
      <w:tr>
        <w:trPr>
          <w:trHeight w:val="1134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補助金額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変更の内容（具体的に記入してください。）</w:t>
            </w: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（１）変更等の内容が確認できる書類の写し</w:t>
      </w:r>
    </w:p>
    <w:p>
      <w:pPr>
        <w:pStyle w:val="0"/>
        <w:rPr>
          <w:rFonts w:hint="default"/>
        </w:rPr>
      </w:pPr>
      <w:r>
        <w:rPr>
          <w:rFonts w:hint="eastAsia"/>
        </w:rPr>
        <w:t>（２）その他市長が必要と認める書類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</TotalTime>
  <Pages>2</Pages>
  <Words>0</Words>
  <Characters>266</Characters>
  <Application>JUST Note</Application>
  <Lines>45</Lines>
  <Paragraphs>23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商工労政グループ</cp:lastModifiedBy>
  <cp:lastPrinted>2020-05-25T05:07:25Z</cp:lastPrinted>
  <dcterms:created xsi:type="dcterms:W3CDTF">2019-03-27T11:10:00Z</dcterms:created>
  <dcterms:modified xsi:type="dcterms:W3CDTF">2021-04-06T01:38:04Z</dcterms:modified>
  <cp:revision>11</cp:revision>
</cp:coreProperties>
</file>