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第１８回市民自治推進委員会　産業躍動部会会議録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（敬称略）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◆</w:t>
      </w:r>
      <w:r>
        <w:rPr>
          <w:rFonts w:hint="eastAsia"/>
          <w:sz w:val="24"/>
        </w:rPr>
        <w:t xml:space="preserve"> </w:t>
      </w:r>
      <w:r>
        <w:rPr>
          <w:rFonts w:hint="eastAsia"/>
          <w:spacing w:val="40"/>
          <w:kern w:val="0"/>
          <w:sz w:val="24"/>
          <w:fitText w:val="1200" w:id="1"/>
        </w:rPr>
        <w:t>開催日</w:t>
      </w:r>
      <w:r>
        <w:rPr>
          <w:rFonts w:hint="eastAsia"/>
          <w:kern w:val="0"/>
          <w:sz w:val="24"/>
          <w:fitText w:val="1200" w:id="1"/>
        </w:rPr>
        <w:t>時</w:t>
      </w:r>
      <w:r>
        <w:rPr>
          <w:rFonts w:hint="eastAsia"/>
          <w:sz w:val="24"/>
        </w:rPr>
        <w:t>：平成３０年１１月１５日（木）　１８：００～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◆</w:t>
      </w:r>
      <w:r>
        <w:rPr>
          <w:rFonts w:hint="default"/>
          <w:sz w:val="24"/>
        </w:rPr>
        <w:t xml:space="preserve"> </w:t>
      </w:r>
      <w:r>
        <w:rPr>
          <w:rFonts w:hint="eastAsia"/>
          <w:spacing w:val="40"/>
          <w:kern w:val="0"/>
          <w:sz w:val="24"/>
          <w:fitText w:val="1200" w:id="2"/>
        </w:rPr>
        <w:t>開催場</w:t>
      </w:r>
      <w:r>
        <w:rPr>
          <w:rFonts w:hint="eastAsia"/>
          <w:kern w:val="0"/>
          <w:sz w:val="24"/>
          <w:fitText w:val="1200" w:id="2"/>
        </w:rPr>
        <w:t>所</w:t>
      </w:r>
      <w:r>
        <w:rPr>
          <w:rFonts w:hint="eastAsia"/>
          <w:sz w:val="24"/>
        </w:rPr>
        <w:t>：アーニス２階会議室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◆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出席部会員：部会長　　川田　弘教</w:t>
      </w:r>
    </w:p>
    <w:p>
      <w:pPr>
        <w:pStyle w:val="0"/>
        <w:ind w:firstLine="1800" w:firstLineChars="750"/>
        <w:rPr>
          <w:rFonts w:hint="default"/>
          <w:sz w:val="24"/>
        </w:rPr>
      </w:pPr>
      <w:r>
        <w:rPr>
          <w:rFonts w:hint="eastAsia"/>
          <w:sz w:val="24"/>
        </w:rPr>
        <w:t>副部会長　吉田　武史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　　　部会員　　近井　一夫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宮下　裕次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安達　陽子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大澤　玲裕（協働推進庁内委員会副部会長）</w:t>
      </w:r>
    </w:p>
    <w:p>
      <w:pPr>
        <w:pStyle w:val="0"/>
        <w:ind w:firstLine="4320" w:firstLineChars="1800"/>
        <w:rPr>
          <w:rFonts w:hint="default" w:eastAsia="SimSun"/>
          <w:sz w:val="24"/>
        </w:rPr>
      </w:pPr>
      <w:r>
        <w:rPr>
          <w:rFonts w:hint="eastAsia"/>
          <w:sz w:val="24"/>
        </w:rPr>
        <w:t>【商工労政Ｇ総括主幹】</w:t>
      </w:r>
    </w:p>
    <w:p>
      <w:pPr>
        <w:pStyle w:val="0"/>
        <w:rPr>
          <w:rFonts w:hint="default" w:eastAsia="SimSun"/>
          <w:sz w:val="24"/>
        </w:rPr>
      </w:pPr>
      <w:r>
        <w:rPr>
          <w:rFonts w:hint="eastAsia"/>
          <w:sz w:val="24"/>
        </w:rPr>
        <w:t>◆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欠席部会員：部会員　　鈴木　高士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小川　昌宏</w:t>
      </w:r>
    </w:p>
    <w:p>
      <w:pPr>
        <w:pStyle w:val="0"/>
        <w:ind w:firstLine="3000" w:firstLineChars="1250"/>
        <w:rPr>
          <w:rFonts w:hint="default"/>
          <w:sz w:val="24"/>
        </w:rPr>
      </w:pPr>
      <w:r>
        <w:rPr>
          <w:rFonts w:hint="eastAsia"/>
          <w:sz w:val="24"/>
        </w:rPr>
        <w:t>森元　俊明（協働推進庁内委員会部会長）</w:t>
      </w:r>
    </w:p>
    <w:p>
      <w:pPr>
        <w:pStyle w:val="0"/>
        <w:ind w:firstLine="4320" w:firstLineChars="1800"/>
        <w:rPr>
          <w:rFonts w:hint="default" w:eastAsia="SimSun"/>
          <w:sz w:val="24"/>
        </w:rPr>
      </w:pPr>
      <w:r>
        <w:rPr>
          <w:rFonts w:hint="eastAsia"/>
          <w:sz w:val="24"/>
        </w:rPr>
        <w:t>【観光経済部次長】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◆</w:t>
      </w:r>
      <w:r>
        <w:rPr>
          <w:rFonts w:hint="default"/>
          <w:sz w:val="24"/>
        </w:rPr>
        <w:t xml:space="preserve"> </w:t>
      </w:r>
      <w:r>
        <w:rPr>
          <w:rFonts w:hint="eastAsia"/>
          <w:spacing w:val="120"/>
          <w:kern w:val="0"/>
          <w:sz w:val="24"/>
          <w:fitText w:val="1200" w:id="3"/>
        </w:rPr>
        <w:t>事務</w:t>
      </w:r>
      <w:r>
        <w:rPr>
          <w:rFonts w:hint="eastAsia"/>
          <w:kern w:val="0"/>
          <w:sz w:val="24"/>
          <w:fitText w:val="1200" w:id="3"/>
        </w:rPr>
        <w:t>局</w:t>
      </w:r>
      <w:r>
        <w:rPr>
          <w:rFonts w:hint="eastAsia"/>
          <w:sz w:val="24"/>
        </w:rPr>
        <w:t>：　　　　　笠井　康之【市民生活部市民協働グループ総括主幹】</w:t>
      </w:r>
    </w:p>
    <w:p>
      <w:pPr>
        <w:pStyle w:val="0"/>
        <w:ind w:firstLine="3000" w:firstLineChars="1250"/>
        <w:rPr>
          <w:rFonts w:hint="default"/>
          <w:sz w:val="24"/>
        </w:rPr>
      </w:pPr>
      <w:r>
        <w:rPr>
          <w:rFonts w:hint="eastAsia"/>
          <w:sz w:val="24"/>
        </w:rPr>
        <w:t>塚崎　翔太【市民生活部市民協働グループ主任】</w:t>
      </w:r>
    </w:p>
    <w:p>
      <w:pPr>
        <w:pStyle w:val="0"/>
        <w:ind w:firstLine="3000" w:firstLineChars="1250"/>
        <w:rPr>
          <w:rFonts w:hint="default"/>
          <w:sz w:val="24"/>
        </w:rPr>
      </w:pPr>
    </w:p>
    <w:p>
      <w:pPr>
        <w:pStyle w:val="0"/>
        <w:ind w:left="1920" w:hanging="1920" w:hangingChars="800"/>
        <w:rPr>
          <w:rFonts w:hint="default" w:asciiTheme="minorEastAsia" w:hAnsiTheme="minorEastAsia"/>
          <w:sz w:val="24"/>
        </w:rPr>
      </w:pPr>
      <w:r>
        <w:rPr>
          <w:rFonts w:hint="eastAsia"/>
          <w:sz w:val="24"/>
        </w:rPr>
        <w:t>◆</w:t>
      </w:r>
      <w:r>
        <w:rPr>
          <w:rFonts w:hint="eastAsia"/>
          <w:sz w:val="24"/>
        </w:rPr>
        <w:t xml:space="preserve"> </w:t>
      </w:r>
      <w:r>
        <w:rPr>
          <w:rFonts w:hint="eastAsia" w:asciiTheme="minorEastAsia" w:hAnsiTheme="minorEastAsia"/>
          <w:spacing w:val="360"/>
          <w:kern w:val="0"/>
          <w:sz w:val="24"/>
          <w:fitText w:val="1200" w:id="4"/>
        </w:rPr>
        <w:t>議</w:t>
      </w:r>
      <w:r>
        <w:rPr>
          <w:rFonts w:hint="eastAsia" w:asciiTheme="minorEastAsia" w:hAnsiTheme="minorEastAsia"/>
          <w:kern w:val="0"/>
          <w:sz w:val="24"/>
          <w:fitText w:val="1200" w:id="4"/>
        </w:rPr>
        <w:t>題</w:t>
      </w:r>
      <w:r>
        <w:rPr>
          <w:rFonts w:hint="eastAsia" w:asciiTheme="minorEastAsia" w:hAnsi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ウオーキング</w:t>
      </w:r>
      <w:r>
        <w:rPr>
          <w:rFonts w:hint="eastAsia" w:asciiTheme="minorEastAsia" w:hAnsiTheme="minorEastAsia"/>
          <w:sz w:val="24"/>
        </w:rPr>
        <w:t>ツアーの改善点等の検討及び１１月２６日開催の料理教室の最終確認</w:t>
      </w:r>
    </w:p>
    <w:p>
      <w:pPr>
        <w:pStyle w:val="0"/>
        <w:ind w:firstLine="240" w:firstLineChars="100"/>
        <w:rPr>
          <w:rFonts w:hint="default"/>
          <w:color w:val="FF0000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会議の要点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【料理教室について】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・５０人募集するところ、現状３２名の申し込みがある。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・４品中１品を登別産のサケを使った料理とする。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・サケ２本を確保済み、他の材料も含めて１万円の予算で実施する。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・教室の開始前に産業躍動部会長よりあいさつを行う。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・川田部会長、事務局の塚崎が教室に参加する。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【ウオーキングについて】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ツアーに対する意見の概要</w:t>
      </w:r>
    </w:p>
    <w:tbl>
      <w:tblPr>
        <w:tblStyle w:val="28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56"/>
        <w:gridCol w:w="5238"/>
      </w:tblGrid>
      <w:tr>
        <w:trPr/>
        <w:tc>
          <w:tcPr>
            <w:tcW w:w="3256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問題点等</w:t>
            </w:r>
          </w:p>
        </w:tc>
        <w:tc>
          <w:tcPr>
            <w:tcW w:w="5238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改善策（案）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トイレがない</w:t>
            </w:r>
          </w:p>
        </w:tc>
        <w:tc>
          <w:tcPr>
            <w:tcW w:w="523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小中学校、相原商店に協力を求める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ルーペで石を見てもよく分からない</w:t>
            </w:r>
          </w:p>
        </w:tc>
        <w:tc>
          <w:tcPr>
            <w:tcW w:w="523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結晶の形など軟石の基礎知識を事前に教えておく、サンプルを渡す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話を聞いているだけでは単調になる</w:t>
            </w:r>
          </w:p>
        </w:tc>
        <w:tc>
          <w:tcPr>
            <w:tcW w:w="523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金槌で軟石を割る、アオノ産資でピクニック、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パワースポットとしての演出、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道中で軟石を見つけるなどの課題を与える、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相原商店で休憩・軽食、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化石林をＡＲ（拡張現実）で再現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道の片側にしか歩道がない場所がある</w:t>
            </w:r>
          </w:p>
        </w:tc>
        <w:tc>
          <w:tcPr>
            <w:tcW w:w="523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必ず歩道を歩くよう誘導する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資料が持ちにくい</w:t>
            </w:r>
          </w:p>
        </w:tc>
        <w:tc>
          <w:tcPr>
            <w:tcW w:w="523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コンパクトな資料にする（Ａ４に収める）、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首から下げられるようにする、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ＱＲコードで資料を表示させる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リタイヤした人や負傷者への対応が必要</w:t>
            </w:r>
          </w:p>
        </w:tc>
        <w:tc>
          <w:tcPr>
            <w:tcW w:w="523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相原商店に協力を求める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サポーター役を同行させる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作ったツアーをどう活用するか考える必要がある</w:t>
            </w:r>
          </w:p>
        </w:tc>
        <w:tc>
          <w:tcPr>
            <w:tcW w:w="523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旅行会社へ提案をする、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ガイドが直接客を募集する、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インターネット上でマッチングを行う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おみやげがあると良い</w:t>
            </w:r>
          </w:p>
        </w:tc>
        <w:tc>
          <w:tcPr>
            <w:tcW w:w="523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軟石の箸置き等を開発する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思ったより長いコースだった（季節にもよる）</w:t>
            </w:r>
          </w:p>
        </w:tc>
        <w:tc>
          <w:tcPr>
            <w:tcW w:w="523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歴史のある道を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活用したい</w:t>
            </w:r>
          </w:p>
        </w:tc>
        <w:tc>
          <w:tcPr>
            <w:tcW w:w="523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今回の１３人は、定員としては多すぎた</w:t>
            </w:r>
          </w:p>
        </w:tc>
        <w:tc>
          <w:tcPr>
            <w:tcW w:w="523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ガイド１人で対応できる人数を考える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　・トイレの件だけ解決できれば、実際にツアーを催行する中で参加者の意見を反映して改善をしていける。</w:t>
      </w:r>
    </w:p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　・次回の部会に荒川氏に入ってもらい、上記の問題点等について、専門家の目で改善策を検討する。のち、ゲートウェイセンターなどの意見も伺う。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・相原商店については、事務局で連絡を取る。</w:t>
      </w:r>
    </w:p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　・今後のスケジュールは、今年度中にコースの設計や資料の作成を行い、来年度に他部会のメンバーを入れてのツアー試行および市民を集めてのツアーを催行する。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【次回について】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●</w:t>
      </w:r>
      <w:r>
        <w:rPr>
          <w:rFonts w:hint="eastAsia" w:asciiTheme="minorEastAsia" w:hAnsiTheme="minorEastAsia" w:eastAsiaTheme="minorEastAsia"/>
          <w:sz w:val="24"/>
        </w:rPr>
        <w:t>ウオーキング</w:t>
      </w:r>
      <w:r>
        <w:rPr>
          <w:rFonts w:hint="eastAsia" w:asciiTheme="minorEastAsia" w:hAnsiTheme="minorEastAsia"/>
          <w:sz w:val="24"/>
        </w:rPr>
        <w:t>ツアーの問題点や、その改善等について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日程未定</w:t>
      </w:r>
    </w:p>
    <w:p>
      <w:pPr>
        <w:pStyle w:val="0"/>
        <w:rPr>
          <w:rFonts w:hint="default"/>
          <w:sz w:val="24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default"/>
      </w:rPr>
      <w:id w:val="50286392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 Spacing"/>
    <w:next w:val="19"/>
    <w:link w:val="20"/>
    <w:uiPriority w:val="0"/>
    <w:qFormat/>
    <w:rPr>
      <w:kern w:val="0"/>
      <w:sz w:val="22"/>
    </w:rPr>
  </w:style>
  <w:style w:type="character" w:styleId="20" w:customStyle="1">
    <w:name w:val="行間詰め (文字)"/>
    <w:basedOn w:val="10"/>
    <w:next w:val="20"/>
    <w:link w:val="19"/>
    <w:uiPriority w:val="0"/>
    <w:rPr>
      <w:kern w:val="0"/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802</TotalTime>
  <Pages>2</Pages>
  <Words>0</Words>
  <Characters>1137</Characters>
  <Application>JUST Note</Application>
  <Lines>87</Lines>
  <Paragraphs>65</Paragraphs>
  <Company>Toshiba</Company>
  <CharactersWithSpaces>1239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kaonreon</dc:creator>
  <cp:lastModifiedBy>塚崎　翔太</cp:lastModifiedBy>
  <cp:lastPrinted>2019-06-13T01:16:30Z</cp:lastPrinted>
  <dcterms:created xsi:type="dcterms:W3CDTF">2018-05-09T04:19:00Z</dcterms:created>
  <dcterms:modified xsi:type="dcterms:W3CDTF">2019-06-12T07:27:50Z</dcterms:modified>
  <cp:revision>40</cp:revision>
</cp:coreProperties>
</file>