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bookmarkStart w:id="0" w:name="_GoBack"/>
      <w:bookmarkEnd w:id="0"/>
      <w:r>
        <w:rPr>
          <w:rFonts w:hint="eastAsia"/>
          <w:sz w:val="24"/>
        </w:rPr>
        <w:t>第２２回市民自治推進委員会　防災・環境部会会議録</w:t>
      </w:r>
    </w:p>
    <w:p>
      <w:pPr>
        <w:pStyle w:val="0"/>
        <w:jc w:val="right"/>
        <w:rPr>
          <w:rFonts w:hint="default"/>
          <w:sz w:val="24"/>
        </w:rPr>
      </w:pPr>
      <w:r>
        <w:rPr>
          <w:rFonts w:hint="eastAsia"/>
          <w:sz w:val="24"/>
        </w:rPr>
        <w:t>（敬称略）</w:t>
      </w:r>
    </w:p>
    <w:p>
      <w:pPr>
        <w:pStyle w:val="0"/>
        <w:rPr>
          <w:rFonts w:hint="default" w:eastAsia="SimSun"/>
          <w:sz w:val="24"/>
        </w:rPr>
      </w:pPr>
    </w:p>
    <w:tbl>
      <w:tblPr>
        <w:tblStyle w:val="28"/>
        <w:tblW w:w="8494" w:type="dxa"/>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1"/>
              </w:rPr>
              <w:t>開催日</w:t>
            </w:r>
            <w:r>
              <w:rPr>
                <w:rFonts w:hint="eastAsia" w:asciiTheme="minorEastAsia" w:hAnsiTheme="minorEastAsia"/>
                <w:spacing w:val="30"/>
                <w:kern w:val="0"/>
                <w:sz w:val="24"/>
                <w:fitText w:val="1200" w:id="1"/>
              </w:rPr>
              <w:t>時</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令和２年９月２日（水）　１８：００～１９：３０</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pacing w:val="40"/>
                <w:kern w:val="0"/>
                <w:sz w:val="24"/>
                <w:fitText w:val="1200" w:id="2"/>
              </w:rPr>
              <w:t>開催場</w:t>
            </w:r>
            <w:r>
              <w:rPr>
                <w:rFonts w:hint="eastAsia" w:asciiTheme="minorEastAsia" w:hAnsiTheme="minorEastAsia"/>
                <w:spacing w:val="30"/>
                <w:kern w:val="0"/>
                <w:sz w:val="24"/>
                <w:fitText w:val="1200" w:id="2"/>
              </w:rPr>
              <w:t>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rPr>
            </w:pPr>
            <w:r>
              <w:rPr>
                <w:rFonts w:hint="eastAsia" w:asciiTheme="minorEastAsia" w:hAnsiTheme="minorEastAsia"/>
                <w:sz w:val="24"/>
              </w:rPr>
              <w:t>登別市民会館　２階　視聴覚室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出席者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長</w:t>
            </w:r>
            <w:r>
              <w:rPr>
                <w:rFonts w:hint="eastAsia" w:asciiTheme="minorEastAsia" w:hAnsiTheme="minorEastAsia"/>
                <w:sz w:val="24"/>
              </w:rPr>
              <w:t>)</w:t>
            </w:r>
            <w:r>
              <w:rPr>
                <w:rFonts w:hint="eastAsia" w:asciiTheme="minorEastAsia" w:hAnsiTheme="minorEastAsia"/>
                <w:sz w:val="24"/>
              </w:rPr>
              <w:t>川島　芳治　</w:t>
            </w:r>
            <w:r>
              <w:rPr>
                <w:rFonts w:hint="eastAsia" w:asciiTheme="minorEastAsia" w:hAnsiTheme="minorEastAsia"/>
                <w:sz w:val="24"/>
              </w:rPr>
              <w:t>(</w:t>
            </w:r>
            <w:r>
              <w:rPr>
                <w:rFonts w:hint="eastAsia" w:asciiTheme="minorEastAsia" w:hAnsiTheme="minorEastAsia"/>
                <w:sz w:val="24"/>
              </w:rPr>
              <w:t>副部会長）和泉　薫</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丸　博子</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庁内委員</w:t>
            </w:r>
            <w:r>
              <w:rPr>
                <w:rFonts w:hint="eastAsia" w:asciiTheme="minorEastAsia" w:hAnsiTheme="minorEastAsia"/>
                <w:sz w:val="24"/>
              </w:rPr>
              <w:t>)</w:t>
            </w:r>
            <w:r>
              <w:rPr>
                <w:rFonts w:hint="eastAsia" w:asciiTheme="minorEastAsia" w:hAnsiTheme="minorEastAsia"/>
                <w:sz w:val="24"/>
              </w:rPr>
              <w:t>土門　和宏、篠原　知紀</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事</w:t>
            </w:r>
            <w:r>
              <w:rPr>
                <w:rFonts w:hint="eastAsia" w:asciiTheme="minorEastAsia" w:hAnsiTheme="minorEastAsia"/>
                <w:sz w:val="24"/>
              </w:rPr>
              <w:t xml:space="preserve"> </w:t>
            </w:r>
            <w:r>
              <w:rPr>
                <w:rFonts w:hint="eastAsia" w:asciiTheme="minorEastAsia" w:hAnsiTheme="minorEastAsia"/>
                <w:sz w:val="24"/>
              </w:rPr>
              <w:t>務</w:t>
            </w:r>
            <w:r>
              <w:rPr>
                <w:rFonts w:hint="eastAsia" w:asciiTheme="minorEastAsia" w:hAnsiTheme="minorEastAsia"/>
                <w:sz w:val="24"/>
              </w:rPr>
              <w:t xml:space="preserve"> </w:t>
            </w:r>
            <w:r>
              <w:rPr>
                <w:rFonts w:hint="eastAsia" w:asciiTheme="minorEastAsia" w:hAnsiTheme="minorEastAsia"/>
                <w:sz w:val="24"/>
              </w:rPr>
              <w:t>局</w:t>
            </w:r>
            <w:r>
              <w:rPr>
                <w:rFonts w:hint="eastAsia" w:asciiTheme="minorEastAsia" w:hAnsiTheme="minorEastAsia"/>
                <w:sz w:val="24"/>
              </w:rPr>
              <w:t>)</w:t>
            </w:r>
            <w:r>
              <w:rPr>
                <w:rFonts w:hint="eastAsia" w:asciiTheme="minorEastAsia" w:hAnsiTheme="minorEastAsia"/>
                <w:sz w:val="24"/>
              </w:rPr>
              <w:t>大越　智輝、佐々木　健、今野　沙弥</w:t>
            </w:r>
          </w:p>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関係職員</w:t>
            </w:r>
            <w:r>
              <w:rPr>
                <w:rFonts w:hint="eastAsia" w:asciiTheme="minorEastAsia" w:hAnsiTheme="minorEastAsia"/>
                <w:sz w:val="24"/>
              </w:rPr>
              <w:t>)</w:t>
            </w:r>
            <w:r>
              <w:rPr>
                <w:rFonts w:hint="eastAsia" w:asciiTheme="minorEastAsia" w:hAnsiTheme="minorEastAsia"/>
                <w:sz w:val="24"/>
              </w:rPr>
              <w:t>田中　弥寿雄（環境対策グループ）</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欠席者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z w:val="24"/>
              </w:rPr>
              <w:t>部</w:t>
            </w:r>
            <w:r>
              <w:rPr>
                <w:rFonts w:hint="eastAsia" w:asciiTheme="minorEastAsia" w:hAnsiTheme="minorEastAsia"/>
                <w:sz w:val="24"/>
              </w:rPr>
              <w:t xml:space="preserve"> </w:t>
            </w:r>
            <w:r>
              <w:rPr>
                <w:rFonts w:hint="eastAsia" w:asciiTheme="minorEastAsia" w:hAnsiTheme="minorEastAsia"/>
                <w:sz w:val="24"/>
              </w:rPr>
              <w:t>会</w:t>
            </w:r>
            <w:r>
              <w:rPr>
                <w:rFonts w:hint="eastAsia" w:asciiTheme="minorEastAsia" w:hAnsiTheme="minorEastAsia"/>
                <w:sz w:val="24"/>
              </w:rPr>
              <w:t xml:space="preserve"> </w:t>
            </w:r>
            <w:r>
              <w:rPr>
                <w:rFonts w:hint="eastAsia" w:asciiTheme="minorEastAsia" w:hAnsiTheme="minorEastAsia"/>
                <w:sz w:val="24"/>
              </w:rPr>
              <w:t>員</w:t>
            </w:r>
            <w:r>
              <w:rPr>
                <w:rFonts w:hint="eastAsia" w:asciiTheme="minorEastAsia" w:hAnsiTheme="minorEastAsia"/>
                <w:sz w:val="24"/>
              </w:rPr>
              <w:t>)</w:t>
            </w:r>
            <w:r>
              <w:rPr>
                <w:rFonts w:hint="eastAsia" w:asciiTheme="minorEastAsia" w:hAnsiTheme="minorEastAsia"/>
                <w:sz w:val="24"/>
              </w:rPr>
              <w:t>遠藤　潤、村井　広勝</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rPr>
            </w:pPr>
            <w:r>
              <w:rPr>
                <w:rFonts w:hint="eastAsia" w:asciiTheme="minorEastAsia" w:hAnsiTheme="minorEastAsia"/>
                <w:sz w:val="24"/>
              </w:rPr>
              <w:t>議題</w:t>
            </w:r>
          </w:p>
        </w:tc>
        <w:tc>
          <w:tcPr>
            <w:tcW w:w="6798" w:type="dxa"/>
            <w:vAlign w:val="top"/>
          </w:tcPr>
          <w:p>
            <w:pPr>
              <w:pStyle w:val="0"/>
              <w:rPr>
                <w:rFonts w:hint="default" w:asciiTheme="minorEastAsia" w:hAnsiTheme="minorEastAsia"/>
                <w:sz w:val="24"/>
              </w:rPr>
            </w:pPr>
            <w:r>
              <w:rPr>
                <w:rFonts w:hint="eastAsia" w:asciiTheme="minorEastAsia" w:hAnsiTheme="minorEastAsia"/>
                <w:sz w:val="24"/>
              </w:rPr>
              <w:t>部会長・副部会長の選出及び今後の取り組みについて</w:t>
            </w:r>
          </w:p>
        </w:tc>
      </w:tr>
    </w:tbl>
    <w:p>
      <w:pPr>
        <w:pStyle w:val="0"/>
        <w:rPr>
          <w:rFonts w:hint="default"/>
          <w:sz w:val="24"/>
        </w:rPr>
      </w:pPr>
      <w:r>
        <w:rPr>
          <w:rFonts w:hint="eastAsia"/>
          <w:sz w:val="24"/>
        </w:rPr>
        <w:t>　　　　</w:t>
      </w:r>
    </w:p>
    <w:p>
      <w:pPr>
        <w:pStyle w:val="0"/>
        <w:ind w:left="240" w:hanging="240" w:hangingChars="100"/>
        <w:rPr>
          <w:rFonts w:hint="default"/>
          <w:sz w:val="24"/>
        </w:rPr>
      </w:pPr>
      <w:r>
        <w:rPr>
          <w:rFonts w:hint="eastAsia"/>
          <w:sz w:val="24"/>
        </w:rPr>
        <w:t>【部会長・副部会長の選出について】</w:t>
      </w:r>
    </w:p>
    <w:p>
      <w:pPr>
        <w:pStyle w:val="0"/>
        <w:ind w:left="240" w:hanging="240" w:hangingChars="100"/>
        <w:rPr>
          <w:rFonts w:hint="default"/>
          <w:sz w:val="24"/>
        </w:rPr>
      </w:pPr>
      <w:r>
        <w:rPr>
          <w:rFonts w:hint="eastAsia"/>
          <w:sz w:val="24"/>
        </w:rPr>
        <w:t>・部会長は川島　芳治氏、副部会長は和泉　薫氏が選出された。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【避難訓練実施アンケートについて】</w:t>
      </w:r>
    </w:p>
    <w:p>
      <w:pPr>
        <w:pStyle w:val="0"/>
        <w:ind w:left="240" w:hanging="240" w:hangingChars="100"/>
        <w:rPr>
          <w:rFonts w:hint="default"/>
          <w:sz w:val="24"/>
        </w:rPr>
      </w:pPr>
      <w:r>
        <w:rPr>
          <w:rFonts w:hint="eastAsia"/>
          <w:sz w:val="24"/>
        </w:rPr>
        <w:t>・今年２月、町内会を対象とした避難訓練実施アンケートを実施し、その集計結果を４月に実施した書面会議で部会員へお知らせした。</w:t>
      </w:r>
    </w:p>
    <w:p>
      <w:pPr>
        <w:pStyle w:val="0"/>
        <w:ind w:left="240" w:hanging="240" w:hangingChars="100"/>
        <w:rPr>
          <w:rFonts w:hint="default"/>
          <w:sz w:val="24"/>
        </w:rPr>
      </w:pPr>
      <w:r>
        <w:rPr>
          <w:rFonts w:hint="eastAsia"/>
          <w:sz w:val="24"/>
        </w:rPr>
        <w:t>・部会員からは、結果を町内会へフィードバックすることの賛同を得られたため、各連合町内会及び各単位町内会等へ集計結果を送付した。</w:t>
      </w:r>
    </w:p>
    <w:p>
      <w:pPr>
        <w:pStyle w:val="0"/>
        <w:ind w:left="240" w:hanging="240" w:hangingChars="100"/>
        <w:rPr>
          <w:rFonts w:hint="default"/>
          <w:sz w:val="24"/>
        </w:rPr>
      </w:pPr>
      <w:r>
        <w:rPr>
          <w:rFonts w:hint="eastAsia"/>
          <w:sz w:val="24"/>
        </w:rPr>
        <w:t>・有効な活用方法など、まだ議論できる余地はあるため、今後並行して議論することも検討する。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【今後の取り組みについて】</w:t>
      </w:r>
    </w:p>
    <w:p>
      <w:pPr>
        <w:pStyle w:val="0"/>
        <w:ind w:left="240" w:hanging="240" w:hangingChars="100"/>
        <w:rPr>
          <w:rFonts w:hint="default"/>
          <w:sz w:val="24"/>
        </w:rPr>
      </w:pPr>
      <w:r>
        <w:rPr>
          <w:rFonts w:hint="eastAsia"/>
          <w:sz w:val="24"/>
        </w:rPr>
        <w:t>・今回からは、環境面の取り組みをメインで着手することとなり、どのようなことが問題となっているか話し合うこととなった。</w:t>
      </w:r>
    </w:p>
    <w:p>
      <w:pPr>
        <w:pStyle w:val="0"/>
        <w:ind w:left="240" w:hanging="240" w:hangingChars="100"/>
        <w:rPr>
          <w:rFonts w:hint="default"/>
          <w:sz w:val="24"/>
        </w:rPr>
      </w:pPr>
      <w:r>
        <w:rPr>
          <w:rFonts w:hint="eastAsia"/>
          <w:sz w:val="24"/>
        </w:rPr>
        <w:t>・今回出た意見をもとに、次回以降も検討を進める。</w:t>
      </w:r>
    </w:p>
    <w:p>
      <w:pPr>
        <w:pStyle w:val="0"/>
        <w:ind w:left="240" w:hanging="240" w:hangingChars="100"/>
        <w:rPr>
          <w:rFonts w:hint="default"/>
          <w:sz w:val="24"/>
        </w:rPr>
      </w:pPr>
      <w:r>
        <w:rPr>
          <w:rFonts w:hint="eastAsia"/>
          <w:sz w:val="24"/>
        </w:rPr>
        <w:t>（不法投棄・ポイ捨てについて出た意見）</w:t>
      </w:r>
    </w:p>
    <w:p>
      <w:pPr>
        <w:pStyle w:val="0"/>
        <w:ind w:left="690" w:leftChars="100" w:hanging="480" w:hangingChars="200"/>
        <w:rPr>
          <w:rFonts w:hint="default"/>
          <w:sz w:val="24"/>
        </w:rPr>
      </w:pPr>
      <w:r>
        <w:rPr>
          <w:rFonts w:hint="eastAsia"/>
          <w:sz w:val="24"/>
        </w:rPr>
        <w:t>→ごみ関連手数料が値上げすることによって、今後不法投棄が増えてくる可能</w:t>
      </w:r>
    </w:p>
    <w:p>
      <w:pPr>
        <w:pStyle w:val="0"/>
        <w:ind w:left="660" w:leftChars="200" w:hanging="240" w:hangingChars="100"/>
        <w:rPr>
          <w:rFonts w:hint="default"/>
          <w:sz w:val="24"/>
        </w:rPr>
      </w:pPr>
      <w:r>
        <w:rPr>
          <w:rFonts w:hint="eastAsia"/>
          <w:sz w:val="24"/>
        </w:rPr>
        <w:t>性がある。</w:t>
      </w:r>
    </w:p>
    <w:p>
      <w:pPr>
        <w:pStyle w:val="0"/>
        <w:ind w:left="450" w:leftChars="100" w:hanging="240" w:hangingChars="100"/>
        <w:rPr>
          <w:rFonts w:hint="default"/>
          <w:sz w:val="24"/>
        </w:rPr>
      </w:pPr>
      <w:r>
        <w:rPr>
          <w:rFonts w:hint="eastAsia"/>
          <w:sz w:val="24"/>
        </w:rPr>
        <w:t>→最近は車からのポイ捨ても目立つ。場所を決めてわざわざ捨てにくる人もいる。</w:t>
      </w:r>
    </w:p>
    <w:p>
      <w:pPr>
        <w:pStyle w:val="0"/>
        <w:ind w:left="450" w:leftChars="100" w:hanging="240" w:hangingChars="100"/>
        <w:rPr>
          <w:rFonts w:hint="default"/>
          <w:sz w:val="24"/>
        </w:rPr>
      </w:pPr>
      <w:r>
        <w:rPr>
          <w:rFonts w:hint="eastAsia"/>
          <w:sz w:val="24"/>
        </w:rPr>
        <w:t>→市でも引き続きパトロールの実施や監視カメラの設置による抑止をはかっていく。市でも回収しているが、市民の方に率先してごみ拾いをやっていただければありがたいし、意識啓発をしていきたい。</w:t>
      </w:r>
    </w:p>
    <w:p>
      <w:pPr>
        <w:pStyle w:val="0"/>
        <w:ind w:left="240" w:hanging="240" w:hangingChars="100"/>
        <w:rPr>
          <w:rFonts w:hint="default"/>
          <w:sz w:val="24"/>
        </w:rPr>
      </w:pPr>
      <w:r>
        <w:rPr>
          <w:rFonts w:hint="eastAsia"/>
          <w:sz w:val="24"/>
        </w:rPr>
        <w:t>（ごみの減量化について出た意見）</w:t>
      </w:r>
    </w:p>
    <w:p>
      <w:pPr>
        <w:pStyle w:val="0"/>
        <w:ind w:left="450" w:leftChars="100" w:hanging="240" w:hangingChars="100"/>
        <w:rPr>
          <w:rFonts w:hint="default"/>
          <w:sz w:val="24"/>
        </w:rPr>
      </w:pPr>
      <w:r>
        <w:rPr>
          <w:rFonts w:hint="eastAsia"/>
          <w:sz w:val="24"/>
        </w:rPr>
        <w:t>→生ごみの水を切るだけでもごみを減らすことができる。家庭内の意識を変えていくことが必要。</w:t>
      </w:r>
    </w:p>
    <w:p>
      <w:pPr>
        <w:pStyle w:val="0"/>
        <w:ind w:left="450" w:leftChars="100" w:hanging="240" w:hangingChars="100"/>
        <w:rPr>
          <w:rFonts w:hint="default"/>
          <w:sz w:val="24"/>
        </w:rPr>
      </w:pPr>
      <w:r>
        <w:rPr>
          <w:rFonts w:hint="eastAsia"/>
          <w:sz w:val="24"/>
        </w:rPr>
        <w:t>→最近は資源回収量が減っているが、出すことによって町内会の利益にもなるし、減量化も進む。</w:t>
      </w:r>
    </w:p>
    <w:p>
      <w:pPr>
        <w:pStyle w:val="0"/>
        <w:ind w:left="450" w:leftChars="100" w:hanging="240" w:hangingChars="100"/>
        <w:rPr>
          <w:rFonts w:hint="default"/>
          <w:sz w:val="24"/>
        </w:rPr>
      </w:pPr>
      <w:r>
        <w:rPr>
          <w:rFonts w:hint="eastAsia"/>
          <w:sz w:val="24"/>
        </w:rPr>
        <w:t>→食品トレーは店頭回収をしてくれているが、もっと取り組んでもらうために市でもスーパーと話をしている。</w:t>
      </w:r>
    </w:p>
    <w:p>
      <w:pPr>
        <w:pStyle w:val="0"/>
        <w:ind w:left="450" w:leftChars="100" w:hanging="240" w:hangingChars="100"/>
        <w:rPr>
          <w:rFonts w:hint="default"/>
          <w:sz w:val="24"/>
        </w:rPr>
      </w:pPr>
      <w:r>
        <w:rPr>
          <w:rFonts w:hint="eastAsia"/>
          <w:sz w:val="24"/>
        </w:rPr>
        <w:t>→リサイクルなどでごみを減らす方法もある。消費者協会で実施している繊維リサイクル、不用品ダイヤル市は良い取組である。</w:t>
      </w:r>
    </w:p>
    <w:p>
      <w:pPr>
        <w:pStyle w:val="0"/>
        <w:ind w:left="450" w:leftChars="100" w:hanging="240" w:hangingChars="100"/>
        <w:rPr>
          <w:rFonts w:hint="default"/>
          <w:sz w:val="24"/>
        </w:rPr>
      </w:pPr>
      <w:r>
        <w:rPr>
          <w:rFonts w:hint="eastAsia"/>
          <w:sz w:val="24"/>
        </w:rPr>
        <w:t>→都心部にある無人のリサイクルステーションは、事業者から話を聞いたことはあるが、地方では採算が取れないため難しいという話であった。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【新型コロナウイルスに係る各団体等での取り組みについて】</w:t>
      </w:r>
    </w:p>
    <w:p>
      <w:pPr>
        <w:pStyle w:val="0"/>
        <w:ind w:left="240" w:hanging="240" w:hangingChars="100"/>
        <w:rPr>
          <w:rFonts w:hint="default"/>
          <w:sz w:val="24"/>
        </w:rPr>
      </w:pPr>
      <w:r>
        <w:rPr>
          <w:rFonts w:hint="eastAsia"/>
          <w:sz w:val="24"/>
        </w:rPr>
        <w:t>・先日開催した正副部会長会議で、委員長から、新型コロナウイルスの関係で市民自治推進委員会としても何か取り組めることがないか提案があった。</w:t>
      </w:r>
    </w:p>
    <w:p>
      <w:pPr>
        <w:pStyle w:val="0"/>
        <w:ind w:left="240" w:hanging="240" w:hangingChars="100"/>
        <w:rPr>
          <w:rFonts w:hint="default"/>
          <w:sz w:val="24"/>
        </w:rPr>
      </w:pPr>
      <w:r>
        <w:rPr>
          <w:rFonts w:hint="eastAsia"/>
          <w:sz w:val="24"/>
        </w:rPr>
        <w:t>・事務局では、部会員から各団体等で実施している対策や意見を聞きとり、取りまとめたものを推薦団体に伝えることを検討しており、今回聞き取りを行った。</w:t>
      </w:r>
    </w:p>
    <w:p>
      <w:pPr>
        <w:pStyle w:val="0"/>
        <w:ind w:left="450" w:leftChars="100" w:hanging="240" w:hangingChars="100"/>
        <w:rPr>
          <w:rFonts w:hint="default"/>
          <w:sz w:val="24"/>
        </w:rPr>
      </w:pPr>
      <w:r>
        <w:rPr>
          <w:rFonts w:hint="eastAsia"/>
          <w:sz w:val="24"/>
        </w:rPr>
        <w:t>→ある中学校では、授業が終わった後にボランティアが各教室、廊下などを除菌している。８月末までは地域ボランティア、９月からはＰＴＡがやることになっている。</w:t>
      </w:r>
    </w:p>
    <w:p>
      <w:pPr>
        <w:pStyle w:val="0"/>
        <w:ind w:left="210" w:leftChars="100" w:firstLine="0" w:firstLineChars="0"/>
        <w:rPr>
          <w:rFonts w:hint="default"/>
          <w:sz w:val="24"/>
        </w:rPr>
      </w:pPr>
      <w:r>
        <w:rPr>
          <w:rFonts w:hint="eastAsia"/>
          <w:sz w:val="24"/>
        </w:rPr>
        <w:t>→消費者協会では、子どもたちに約４００個のマスクを作成した。</w:t>
      </w:r>
    </w:p>
    <w:p>
      <w:pPr>
        <w:pStyle w:val="0"/>
        <w:ind w:left="450" w:leftChars="100" w:hanging="240" w:hangingChars="100"/>
        <w:rPr>
          <w:rFonts w:hint="default"/>
          <w:sz w:val="24"/>
        </w:rPr>
      </w:pPr>
      <w:r>
        <w:rPr>
          <w:rFonts w:hint="eastAsia"/>
          <w:sz w:val="24"/>
        </w:rPr>
        <w:t>→飛沫対策がされていない店や密になりそうな店に対してアドバイス等を行った。</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【登別市まち・ひと・しごと創生総合戦略について】</w:t>
      </w:r>
    </w:p>
    <w:p>
      <w:pPr>
        <w:pStyle w:val="0"/>
        <w:ind w:left="240" w:hanging="240" w:hangingChars="100"/>
        <w:rPr>
          <w:rFonts w:hint="default"/>
          <w:sz w:val="24"/>
        </w:rPr>
      </w:pPr>
      <w:r>
        <w:rPr>
          <w:rFonts w:hint="eastAsia"/>
          <w:sz w:val="24"/>
        </w:rPr>
        <w:t>・登別市まち・ひと・しごと創生総合戦略の１期計画の総括について、資料を近日中に送付する。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【登別市都市計画マスタープランについて】</w:t>
      </w:r>
    </w:p>
    <w:p>
      <w:pPr>
        <w:pStyle w:val="0"/>
        <w:ind w:left="240" w:hanging="240" w:hangingChars="100"/>
        <w:rPr>
          <w:rFonts w:hint="default"/>
          <w:sz w:val="24"/>
        </w:rPr>
      </w:pPr>
      <w:r>
        <w:rPr>
          <w:rFonts w:hint="eastAsia"/>
          <w:sz w:val="24"/>
        </w:rPr>
        <w:t>・登別市都市計画マスタープランの改訂委員会に、市民自治推進委員会の代表で仲川委員長に参加していただいている。</w:t>
      </w:r>
    </w:p>
    <w:p>
      <w:pPr>
        <w:pStyle w:val="0"/>
        <w:ind w:left="240" w:hanging="240" w:hangingChars="100"/>
        <w:rPr>
          <w:rFonts w:hint="default"/>
          <w:sz w:val="24"/>
        </w:rPr>
      </w:pPr>
      <w:r>
        <w:rPr>
          <w:rFonts w:hint="eastAsia"/>
          <w:sz w:val="24"/>
        </w:rPr>
        <w:t>・８月４日に第１回の会議があり、議事録を委員にも情報提供するように委員長から話があったため、近日中に送付する。何か気付いた点などがあれば連絡していただきたい。</w:t>
      </w:r>
    </w:p>
    <w:p>
      <w:pPr>
        <w:pStyle w:val="0"/>
        <w:ind w:left="240" w:hanging="240" w:hangingChars="100"/>
        <w:rPr>
          <w:rFonts w:hint="default"/>
          <w:sz w:val="24"/>
        </w:rPr>
      </w:pPr>
      <w:r>
        <w:rPr>
          <w:rFonts w:hint="eastAsia"/>
          <w:sz w:val="24"/>
        </w:rPr>
        <w:t>・１０月に２回目の会議が予定されているため、出た意見は仲川委員長を通して、改訂委員会の場で発言してもらうことになっている。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【ぬくもり部会の取組について】</w:t>
      </w:r>
    </w:p>
    <w:p>
      <w:pPr>
        <w:pStyle w:val="0"/>
        <w:ind w:left="240" w:hanging="240" w:hangingChars="100"/>
        <w:rPr>
          <w:rFonts w:hint="default"/>
          <w:sz w:val="24"/>
        </w:rPr>
      </w:pPr>
      <w:r>
        <w:rPr>
          <w:rFonts w:hint="eastAsia"/>
          <w:sz w:val="24"/>
        </w:rPr>
        <w:t>・ぬくもり部会では、児童虐待に向けた取組を協議しており、部会の場で、保健福祉部の職員を講師とした３０分程度のセミナーを実施した。</w:t>
      </w:r>
    </w:p>
    <w:p>
      <w:pPr>
        <w:pStyle w:val="0"/>
        <w:ind w:left="240" w:hanging="240" w:hangingChars="100"/>
        <w:rPr>
          <w:rFonts w:hint="default"/>
          <w:sz w:val="24"/>
        </w:rPr>
      </w:pPr>
      <w:r>
        <w:rPr>
          <w:rFonts w:hint="eastAsia"/>
          <w:sz w:val="24"/>
        </w:rPr>
        <w:t>・今後、ぬくもり部会員の推薦団体へそのような場を設けてもらえないか依頼をする予定であるが、ぬくもり部会長から、市民自治推進委員会全体の取組として実施できないか提案があった。今度の正副部会長会議でぬくもり部会長から皆さんへ話をしていただく予定になっている。</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【次回の開催について】</w:t>
      </w:r>
    </w:p>
    <w:p>
      <w:pPr>
        <w:pStyle w:val="0"/>
        <w:ind w:left="240" w:hanging="240" w:hangingChars="100"/>
        <w:rPr>
          <w:rFonts w:hint="default"/>
          <w:sz w:val="24"/>
        </w:rPr>
      </w:pPr>
      <w:r>
        <w:rPr>
          <w:rFonts w:hint="eastAsia"/>
          <w:sz w:val="24"/>
        </w:rPr>
        <w:t>・未定。事務局から各部会員に日程を連絡する。</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502863924"/>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doNotDisplayPageBoundaries/>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List Paragraph"/>
    <w:basedOn w:val="0"/>
    <w:next w:val="23"/>
    <w:link w:val="0"/>
    <w:uiPriority w:val="0"/>
    <w:qFormat/>
    <w:pPr>
      <w:ind w:left="840" w:leftChars="400"/>
    </w:pPr>
  </w:style>
  <w:style w:type="paragraph" w:styleId="24">
    <w:name w:val="Date"/>
    <w:basedOn w:val="0"/>
    <w:next w:val="0"/>
    <w:link w:val="25"/>
    <w:uiPriority w:val="0"/>
  </w:style>
  <w:style w:type="character" w:styleId="25" w:customStyle="1">
    <w:name w:val="日付 (文字)"/>
    <w:basedOn w:val="10"/>
    <w:next w:val="25"/>
    <w:link w:val="24"/>
    <w:uiPriority w:val="0"/>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6923</TotalTime>
  <Pages>3</Pages>
  <Words>0</Words>
  <Characters>1816</Characters>
  <Application>JUST Note</Application>
  <Lines>89</Lines>
  <Paragraphs>54</Paragraphs>
  <Company>Toshiba</Company>
  <CharactersWithSpaces>1846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今野　沙弥</cp:lastModifiedBy>
  <cp:lastPrinted>2020-09-17T01:02:58Z</cp:lastPrinted>
  <dcterms:created xsi:type="dcterms:W3CDTF">2016-06-15T06:40:00Z</dcterms:created>
  <dcterms:modified xsi:type="dcterms:W3CDTF">2020-09-16T02:33:43Z</dcterms:modified>
  <cp:revision>271</cp:revision>
</cp:coreProperties>
</file>