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登別市高齢者安全運転支援装置設置モニター事業</w:t>
      </w:r>
    </w:p>
    <w:p>
      <w:pPr>
        <w:pStyle w:val="0"/>
        <w:jc w:val="center"/>
        <w:rPr>
          <w:rFonts w:hint="eastAsia" w:ascii="ＭＳ 明朝" w:hAnsi="ＭＳ 明朝" w:eastAsia="ＭＳ 明朝"/>
          <w:sz w:val="24"/>
        </w:rPr>
      </w:pPr>
      <w:r>
        <w:rPr>
          <w:rFonts w:hint="eastAsia" w:ascii="ＭＳ 明朝" w:hAnsi="ＭＳ 明朝" w:eastAsia="ＭＳ 明朝"/>
          <w:sz w:val="24"/>
        </w:rPr>
        <w:t>【利用申込書】</w:t>
      </w:r>
    </w:p>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年　　　月　　　日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登別市長　　　　　　　　　様</w:t>
      </w:r>
    </w:p>
    <w:p>
      <w:pPr>
        <w:pStyle w:val="0"/>
        <w:rPr>
          <w:rFonts w:hint="eastAsia" w:ascii="ＭＳ 明朝" w:hAnsi="ＭＳ 明朝" w:eastAsia="ＭＳ 明朝"/>
          <w:sz w:val="24"/>
        </w:rPr>
      </w:pPr>
    </w:p>
    <w:p>
      <w:pPr>
        <w:pStyle w:val="0"/>
        <w:ind w:firstLine="1920" w:firstLineChars="800"/>
        <w:rPr>
          <w:rFonts w:hint="eastAsia" w:ascii="ＭＳ 明朝" w:hAnsi="ＭＳ 明朝" w:eastAsia="ＭＳ 明朝"/>
          <w:sz w:val="24"/>
        </w:rPr>
      </w:pPr>
      <w:r>
        <w:rPr>
          <w:rFonts w:hint="eastAsia" w:ascii="ＭＳ 明朝" w:hAnsi="ＭＳ 明朝" w:eastAsia="ＭＳ 明朝"/>
          <w:sz w:val="24"/>
        </w:rPr>
        <w:t>申請者　住　　所　登別市　　　　町　　　　丁目　　　番地</w:t>
      </w:r>
    </w:p>
    <w:p>
      <w:pPr>
        <w:pStyle w:val="0"/>
        <w:ind w:firstLine="1920" w:firstLineChars="800"/>
        <w:rPr>
          <w:rFonts w:hint="eastAsia" w:ascii="ＭＳ 明朝" w:hAnsi="ＭＳ 明朝" w:eastAsia="ＭＳ 明朝"/>
          <w:sz w:val="24"/>
        </w:rPr>
      </w:pPr>
    </w:p>
    <w:p>
      <w:pPr>
        <w:pStyle w:val="0"/>
        <w:ind w:firstLine="2880" w:firstLineChars="1200"/>
        <w:rPr>
          <w:rFonts w:hint="eastAsia" w:ascii="ＭＳ 明朝" w:hAnsi="ＭＳ 明朝" w:eastAsia="ＭＳ 明朝"/>
          <w:sz w:val="24"/>
          <w:u w:val="double" w:color="auto"/>
        </w:rPr>
      </w:pPr>
      <w:r>
        <w:rPr>
          <w:rFonts w:hint="eastAsia" w:ascii="ＭＳ 明朝" w:hAnsi="ＭＳ 明朝" w:eastAsia="ＭＳ 明朝"/>
          <w:sz w:val="24"/>
        </w:rPr>
        <w:t>氏　　名　</w:t>
      </w:r>
      <w:r>
        <w:rPr>
          <w:rFonts w:hint="eastAsia" w:ascii="ＭＳ 明朝" w:hAnsi="ＭＳ 明朝" w:eastAsia="ＭＳ 明朝"/>
          <w:sz w:val="24"/>
          <w:u w:val="single" w:color="auto"/>
        </w:rPr>
        <w:t>　　　　　　　　　　　　　　　　　　　　　</w:t>
      </w:r>
    </w:p>
    <w:p>
      <w:pPr>
        <w:pStyle w:val="0"/>
        <w:ind w:firstLine="2880" w:firstLineChars="1200"/>
        <w:rPr>
          <w:rFonts w:hint="eastAsia" w:ascii="ＭＳ 明朝" w:hAnsi="ＭＳ 明朝" w:eastAsia="ＭＳ 明朝"/>
          <w:sz w:val="24"/>
        </w:rPr>
      </w:pPr>
      <w:r>
        <w:rPr>
          <w:rFonts w:hint="eastAsia" w:ascii="ＭＳ 明朝" w:hAnsi="ＭＳ 明朝" w:eastAsia="ＭＳ 明朝"/>
          <w:sz w:val="24"/>
        </w:rPr>
        <w:t>（自署）</w:t>
      </w:r>
    </w:p>
    <w:p>
      <w:pPr>
        <w:pStyle w:val="0"/>
        <w:ind w:firstLine="2880" w:firstLineChars="1200"/>
        <w:rPr>
          <w:rFonts w:hint="eastAsia" w:ascii="ＭＳ 明朝" w:hAnsi="ＭＳ 明朝" w:eastAsia="ＭＳ 明朝"/>
          <w:sz w:val="24"/>
          <w:u w:val="single" w:color="auto"/>
        </w:rPr>
      </w:pPr>
      <w:r>
        <w:rPr>
          <w:rFonts w:hint="eastAsia" w:ascii="ＭＳ 明朝" w:hAnsi="ＭＳ 明朝" w:eastAsia="ＭＳ 明朝"/>
          <w:sz w:val="24"/>
        </w:rPr>
        <w:t>生年月日　</w:t>
      </w:r>
      <w:r>
        <w:rPr>
          <w:rFonts w:hint="eastAsia" w:ascii="ＭＳ 明朝" w:hAnsi="ＭＳ 明朝" w:eastAsia="ＭＳ 明朝"/>
          <w:sz w:val="24"/>
          <w:u w:val="single" w:color="auto"/>
        </w:rPr>
        <w:t>昭和　　　年　　　月　　　日　　　　　　　</w:t>
      </w:r>
    </w:p>
    <w:p>
      <w:pPr>
        <w:pStyle w:val="0"/>
        <w:ind w:firstLine="2880" w:firstLineChars="1200"/>
        <w:rPr>
          <w:rFonts w:hint="eastAsia" w:ascii="ＭＳ 明朝" w:hAnsi="ＭＳ 明朝" w:eastAsia="ＭＳ 明朝"/>
          <w:sz w:val="24"/>
          <w:u w:val="single" w:color="auto"/>
        </w:rPr>
      </w:pPr>
    </w:p>
    <w:p>
      <w:pPr>
        <w:pStyle w:val="0"/>
        <w:ind w:firstLine="2880" w:firstLineChars="1200"/>
        <w:rPr>
          <w:rFonts w:hint="eastAsia" w:ascii="ＭＳ 明朝" w:hAnsi="ＭＳ 明朝" w:eastAsia="ＭＳ 明朝"/>
          <w:sz w:val="24"/>
          <w:u w:val="single" w:color="auto"/>
        </w:rPr>
      </w:pPr>
      <w:r>
        <w:rPr>
          <w:rFonts w:hint="eastAsia" w:ascii="ＭＳ 明朝" w:hAnsi="ＭＳ 明朝" w:eastAsia="ＭＳ 明朝"/>
          <w:sz w:val="24"/>
        </w:rPr>
        <w:t>電話番号　</w:t>
      </w:r>
      <w:r>
        <w:rPr>
          <w:rFonts w:hint="eastAsia" w:ascii="ＭＳ 明朝" w:hAnsi="ＭＳ 明朝" w:eastAsia="ＭＳ 明朝"/>
          <w:sz w:val="24"/>
          <w:u w:val="single" w:color="auto"/>
        </w:rPr>
        <w:t>　　　　　　　　　　　　　　　　　　　　　</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登別市高齢者安全運転支援装置設置モニター事業補助金の利用について、次のとおり申し込みます。</w:t>
      </w:r>
    </w:p>
    <w:tbl>
      <w:tblPr>
        <w:tblStyle w:val="18"/>
        <w:tblW w:w="0" w:type="auto"/>
        <w:tblInd w:w="0" w:type="dxa"/>
        <w:tblLayout w:type="fixed"/>
        <w:tblLook w:firstRow="1" w:lastRow="0" w:firstColumn="1" w:lastColumn="0" w:noHBand="0" w:noVBand="1" w:val="04A0"/>
      </w:tblPr>
      <w:tblGrid>
        <w:gridCol w:w="4825"/>
        <w:gridCol w:w="4830"/>
      </w:tblGrid>
      <w:tr>
        <w:trPr>
          <w:trHeight w:val="720" w:hRule="atLeast"/>
        </w:trPr>
        <w:tc>
          <w:tcPr>
            <w:tcW w:w="4825"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安全運転支援装置の名称</w:t>
            </w:r>
          </w:p>
        </w:tc>
        <w:tc>
          <w:tcPr>
            <w:tcW w:w="4830" w:type="dxa"/>
            <w:vAlign w:val="top"/>
          </w:tcPr>
          <w:p>
            <w:pPr>
              <w:pStyle w:val="0"/>
              <w:rPr>
                <w:rFonts w:hint="eastAsia" w:ascii="ＭＳ 明朝" w:hAnsi="ＭＳ 明朝" w:eastAsia="ＭＳ 明朝"/>
                <w:sz w:val="24"/>
              </w:rPr>
            </w:pPr>
          </w:p>
        </w:tc>
      </w:tr>
      <w:tr>
        <w:trPr>
          <w:trHeight w:val="710" w:hRule="atLeast"/>
        </w:trPr>
        <w:tc>
          <w:tcPr>
            <w:tcW w:w="4825"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障害物検知機能（センサー）の有無</w:t>
            </w:r>
          </w:p>
        </w:tc>
        <w:tc>
          <w:tcPr>
            <w:tcW w:w="483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有り　・　無し</w:t>
            </w:r>
          </w:p>
        </w:tc>
      </w:tr>
      <w:tr>
        <w:trPr>
          <w:trHeight w:val="710" w:hRule="atLeast"/>
        </w:trPr>
        <w:tc>
          <w:tcPr>
            <w:tcW w:w="4825"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安全運転支援装置の販売及び設置業者名</w:t>
            </w:r>
          </w:p>
        </w:tc>
        <w:tc>
          <w:tcPr>
            <w:tcW w:w="4830" w:type="dxa"/>
            <w:vAlign w:val="top"/>
          </w:tcPr>
          <w:p>
            <w:pPr>
              <w:pStyle w:val="0"/>
              <w:rPr>
                <w:rFonts w:hint="eastAsia" w:ascii="ＭＳ 明朝" w:hAnsi="ＭＳ 明朝" w:eastAsia="ＭＳ 明朝"/>
                <w:sz w:val="24"/>
              </w:rPr>
            </w:pPr>
          </w:p>
        </w:tc>
      </w:tr>
    </w:tbl>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（市職員が記入します）</w:t>
      </w:r>
    </w:p>
    <w:tbl>
      <w:tblPr>
        <w:tblStyle w:val="18"/>
        <w:tblW w:w="0" w:type="auto"/>
        <w:tblInd w:w="6715" w:type="dxa"/>
        <w:tblLayout w:type="fixed"/>
        <w:tblLook w:firstRow="1" w:lastRow="0" w:firstColumn="1" w:lastColumn="0" w:noHBand="0" w:noVBand="1" w:val="04A0"/>
      </w:tblPr>
      <w:tblGrid>
        <w:gridCol w:w="1465"/>
        <w:gridCol w:w="1470"/>
      </w:tblGrid>
      <w:tr>
        <w:trPr>
          <w:trHeight w:val="870" w:hRule="atLeast"/>
        </w:trPr>
        <w:tc>
          <w:tcPr>
            <w:tcW w:w="1465" w:type="dxa"/>
            <w:vAlign w:val="center"/>
          </w:tcPr>
          <w:p>
            <w:pPr>
              <w:pStyle w:val="0"/>
              <w:jc w:val="center"/>
              <w:rPr>
                <w:rFonts w:hint="eastAsia"/>
              </w:rPr>
            </w:pPr>
            <w:r>
              <w:rPr>
                <w:rFonts w:hint="eastAsia"/>
              </w:rPr>
              <w:t>受付番号</w:t>
            </w:r>
          </w:p>
        </w:tc>
        <w:tc>
          <w:tcPr>
            <w:tcW w:w="1470" w:type="dxa"/>
            <w:vAlign w:val="top"/>
          </w:tcPr>
          <w:p>
            <w:pPr>
              <w:pStyle w:val="0"/>
              <w:rPr>
                <w:rFonts w:hint="eastAsia"/>
              </w:rPr>
            </w:pPr>
          </w:p>
        </w:tc>
      </w:tr>
    </w:tbl>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rPr>
        <w:br w:type="page"/>
      </w: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（裏面）</w:t>
      </w:r>
    </w:p>
    <w:p>
      <w:pPr>
        <w:pStyle w:val="0"/>
        <w:ind w:leftChars="0" w:firstLine="0" w:firstLineChars="0"/>
        <w:jc w:val="center"/>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登別市高齢者安全運転支援装置設置モニター事業補助金交付要綱第３条（抜粋）</w:t>
      </w:r>
    </w:p>
    <w:p>
      <w:pPr>
        <w:pStyle w:val="0"/>
        <w:ind w:leftChars="0" w:firstLine="0" w:firstLineChars="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（補助対象者）</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第３条　補助金の交付の対象となる者（以下「補助対象者」という。）は、令和４年８月１日以降に安全運転支援装置を設置した者であって、次の各号のいずれにも該当するものとする。</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（１）登別市高齢者安全運転支援装置設置モニター事業補助金利用申込要領の定めるところにより予約の抽選に当選した者であること。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（２）補助金の交付を申請する日（以下「申請日」という。）の属する会計年度に満６５歳以上となる者であること。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（３）申請日において、市内に住所を有し、住民基本台帳法（昭和４２年法律第８１号）の規定による住民基本台帳に記録されている者であること。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（４）都道府県公安委員会が交付する有効な運転免許証（以下「運転免許証」という。）を保有する者であること。</w:t>
      </w:r>
    </w:p>
    <w:p>
      <w:pPr>
        <w:pStyle w:val="0"/>
        <w:rPr>
          <w:rFonts w:hint="eastAsia" w:ascii="ＭＳ 明朝" w:hAnsi="ＭＳ 明朝" w:eastAsia="ＭＳ 明朝"/>
          <w:sz w:val="24"/>
        </w:rPr>
      </w:pPr>
      <w:r>
        <w:rPr>
          <w:rFonts w:hint="eastAsia" w:ascii="ＭＳ 明朝" w:hAnsi="ＭＳ 明朝" w:eastAsia="ＭＳ 明朝"/>
          <w:sz w:val="24"/>
        </w:rPr>
        <w:t>（５）自動車税及び市税等を滞納していないこと。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（６）登別市暴力団の排除の推進に関する条例（平成２６年登別市条例第２２号）に規定する暴力団員又は暴力団若しくは暴力団員と密接な関係を有している者でないこと。</w:t>
      </w:r>
    </w:p>
    <w:p>
      <w:pPr>
        <w:pStyle w:val="0"/>
        <w:rPr>
          <w:rFonts w:hint="eastAsia" w:ascii="ＭＳ 明朝" w:hAnsi="ＭＳ 明朝" w:eastAsia="ＭＳ 明朝"/>
          <w:sz w:val="24"/>
        </w:rPr>
      </w:pPr>
      <w:r>
        <w:rPr>
          <w:rFonts w:hint="eastAsia" w:ascii="ＭＳ 明朝" w:hAnsi="ＭＳ 明朝" w:eastAsia="ＭＳ 明朝"/>
          <w:sz w:val="24"/>
        </w:rPr>
        <w:t>（７）安全運転支援装置の機能と適切な使用方法について、店舗等から説明を受けたこと。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（８）安全運転支援装置を設置した自動車の自動車検査証の「使用者の氏名又は名称」に記載されている氏名と運転免許証に記載されている氏名が同一であること。</w:t>
      </w:r>
    </w:p>
    <w:p>
      <w:pPr>
        <w:pStyle w:val="0"/>
        <w:rPr>
          <w:rFonts w:hint="eastAsia" w:ascii="ＭＳ 明朝" w:hAnsi="ＭＳ 明朝" w:eastAsia="ＭＳ 明朝"/>
          <w:sz w:val="24"/>
        </w:rPr>
      </w:pPr>
      <w:r>
        <w:rPr>
          <w:rFonts w:hint="eastAsia" w:ascii="ＭＳ 明朝" w:hAnsi="ＭＳ 明朝" w:eastAsia="ＭＳ 明朝"/>
          <w:sz w:val="24"/>
        </w:rPr>
        <w:t>（９）転売を目的として安全運転支援装置を設置していないこと。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（１０）安全運転支援装置を設置した自動車を１年以上自らの使用に供すること。ただし、次のいずれかに該当する場合は、この限りでない。</w:t>
      </w:r>
    </w:p>
    <w:p>
      <w:pPr>
        <w:pStyle w:val="0"/>
        <w:ind w:left="720" w:hanging="720" w:hangingChars="300"/>
        <w:rPr>
          <w:rFonts w:hint="eastAsia" w:ascii="ＭＳ 明朝" w:hAnsi="ＭＳ 明朝" w:eastAsia="ＭＳ 明朝"/>
          <w:sz w:val="24"/>
        </w:rPr>
      </w:pPr>
      <w:r>
        <w:rPr>
          <w:rFonts w:hint="eastAsia" w:ascii="ＭＳ 明朝" w:hAnsi="ＭＳ 明朝" w:eastAsia="ＭＳ 明朝"/>
          <w:sz w:val="24"/>
        </w:rPr>
        <w:t>　　ア　天災等による破損等、自己の責めに帰すべき事由以外の事由で安全運転支援装置を処分するとき。</w:t>
      </w:r>
    </w:p>
    <w:p>
      <w:pPr>
        <w:pStyle w:val="0"/>
        <w:ind w:left="720" w:hanging="720" w:hangingChars="300"/>
        <w:rPr>
          <w:rFonts w:hint="eastAsia" w:ascii="ＭＳ 明朝" w:hAnsi="ＭＳ 明朝" w:eastAsia="ＭＳ 明朝"/>
          <w:sz w:val="24"/>
        </w:rPr>
      </w:pPr>
      <w:r>
        <w:rPr>
          <w:rFonts w:hint="eastAsia" w:ascii="ＭＳ 明朝" w:hAnsi="ＭＳ 明朝" w:eastAsia="ＭＳ 明朝"/>
          <w:sz w:val="24"/>
        </w:rPr>
        <w:t>　　イ　補助対象者が病気等の事由により自動車の運転が困難になったとき又は運転免許証を返納したとき。</w:t>
      </w:r>
    </w:p>
    <w:p>
      <w:pPr>
        <w:pStyle w:val="0"/>
        <w:rPr>
          <w:rFonts w:hint="eastAsia" w:ascii="ＭＳ 明朝" w:hAnsi="ＭＳ 明朝" w:eastAsia="ＭＳ 明朝"/>
          <w:sz w:val="24"/>
        </w:rPr>
      </w:pPr>
      <w:r>
        <w:rPr>
          <w:rFonts w:hint="eastAsia" w:ascii="ＭＳ 明朝" w:hAnsi="ＭＳ 明朝" w:eastAsia="ＭＳ 明朝"/>
          <w:sz w:val="24"/>
        </w:rPr>
        <w:t>　　ウ　その他市長が認めたとき。</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（１１）安全運転支援装置の購入及び設置に要する費用（以下「補助対象経費」という。）に対する他の補助金の交付を受けていないこと。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（１２）安全運転支援装置設置後１年以内に２回実施（初回は第７条の交付請求時に、２回目は安全運転支援装置設置後１０カ月を目安とする。）する市指定のアンケート調査に回答すること。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（１３）安全運転支援装置設置後に発生した事故や車両の故障等について、市が一切の責任</w:t>
      </w:r>
      <w:bookmarkStart w:id="0" w:name="_GoBack"/>
      <w:bookmarkEnd w:id="0"/>
      <w:r>
        <w:rPr>
          <w:rFonts w:hint="eastAsia" w:ascii="ＭＳ 明朝" w:hAnsi="ＭＳ 明朝" w:eastAsia="ＭＳ 明朝"/>
          <w:sz w:val="24"/>
        </w:rPr>
        <w:t>を負わないことについて了承すること。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464</TotalTime>
  <Pages>3</Pages>
  <Words>1</Words>
  <Characters>1637</Characters>
  <Application>JUST Note</Application>
  <Lines>100</Lines>
  <Paragraphs>52</Paragraphs>
  <CharactersWithSpaces>1753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北出　怜</dc:creator>
  <cp:lastModifiedBy>北出　怜</cp:lastModifiedBy>
  <dcterms:created xsi:type="dcterms:W3CDTF">2022-04-25T09:15:00Z</dcterms:created>
  <dcterms:modified xsi:type="dcterms:W3CDTF">2022-07-05T12:33:32Z</dcterms:modified>
  <cp:revision>1</cp:revision>
</cp:coreProperties>
</file>