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別記様式第１４号（第１３条関係）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登別市介護予防・生活支援サービス事業費補助金交付請求書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　　　　　年　　月　　日　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ind w:left="246" w:hanging="246" w:hangingChars="100"/>
        <w:rPr>
          <w:rFonts w:hint="default"/>
          <w:sz w:val="24"/>
        </w:rPr>
      </w:pPr>
      <w:r>
        <w:rPr>
          <w:rFonts w:hint="eastAsia"/>
          <w:sz w:val="24"/>
        </w:rPr>
        <w:t>　登別市長　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申請者　　住所又は所在地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氏名又は名称及び代表者名　　　　　　</w:t>
      </w:r>
    </w:p>
    <w:p>
      <w:pPr>
        <w:pStyle w:val="0"/>
        <w:ind w:left="246" w:hanging="246" w:hangingChars="10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年　　月　　日付け登　第　　　号で交付決定を受けた登別市介護予防・生活支援サービス事業費補助金について、登別市介護予防・生活支援サービス事業費補助金交付要綱第１３条第１項の規定に基づき、次のとおり請求します。</w:t>
      </w:r>
    </w:p>
    <w:p>
      <w:pPr>
        <w:pStyle w:val="0"/>
        <w:rPr>
          <w:rFonts w:hint="default"/>
          <w:sz w:val="24"/>
        </w:rPr>
      </w:pPr>
    </w:p>
    <w:p>
      <w:pPr>
        <w:pStyle w:val="19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</w:t>
      </w:r>
      <w:r>
        <w:rPr>
          <w:rFonts w:hint="eastAsia"/>
          <w:spacing w:val="21"/>
          <w:kern w:val="0"/>
          <w:sz w:val="24"/>
          <w:fitText w:val="1090" w:id="1"/>
        </w:rPr>
        <w:t>対象期</w:t>
      </w:r>
      <w:r>
        <w:rPr>
          <w:rFonts w:hint="eastAsia"/>
          <w:spacing w:val="2"/>
          <w:kern w:val="0"/>
          <w:sz w:val="24"/>
          <w:fitText w:val="1090" w:id="1"/>
        </w:rPr>
        <w:t>間</w:t>
      </w:r>
      <w:r>
        <w:rPr>
          <w:rFonts w:hint="eastAsia"/>
          <w:sz w:val="24"/>
        </w:rPr>
        <w:t>　　　</w:t>
      </w:r>
      <w:r>
        <w:rPr>
          <w:rFonts w:hint="eastAsia"/>
          <w:sz w:val="24"/>
          <w:u w:val="single" w:color="auto"/>
        </w:rPr>
        <w:t>　　　　月分から　　　月分まで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</w:t>
      </w:r>
      <w:r>
        <w:rPr>
          <w:rFonts w:hint="eastAsia"/>
          <w:spacing w:val="21"/>
          <w:kern w:val="0"/>
          <w:sz w:val="24"/>
          <w:fitText w:val="1090" w:id="2"/>
        </w:rPr>
        <w:t>請求金</w:t>
      </w:r>
      <w:r>
        <w:rPr>
          <w:rFonts w:hint="eastAsia"/>
          <w:spacing w:val="2"/>
          <w:kern w:val="0"/>
          <w:sz w:val="24"/>
          <w:fitText w:val="1090" w:id="2"/>
        </w:rPr>
        <w:t>額</w:t>
      </w:r>
      <w:r>
        <w:rPr>
          <w:rFonts w:hint="eastAsia"/>
          <w:sz w:val="24"/>
        </w:rPr>
        <w:t>　　　</w:t>
      </w:r>
      <w:r>
        <w:rPr>
          <w:rFonts w:hint="eastAsia"/>
          <w:sz w:val="24"/>
          <w:u w:val="single" w:color="auto"/>
        </w:rPr>
        <w:t>　　　　　　　　　　　　　　　　　　　　　　　　円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３　関係書類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（１）登別市介護予防・生活支援サービス事業費補助金交付決定通知書の写し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（２）補助対象経費が確認できる書類（領収書等）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（３）その他市長が必要と認める書類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４　</w:t>
      </w:r>
      <w:r>
        <w:rPr>
          <w:rFonts w:hint="eastAsia"/>
          <w:spacing w:val="92"/>
          <w:kern w:val="0"/>
          <w:sz w:val="24"/>
          <w:fitText w:val="1090" w:id="3"/>
        </w:rPr>
        <w:t>振込</w:t>
      </w:r>
      <w:r>
        <w:rPr>
          <w:rFonts w:hint="eastAsia"/>
          <w:spacing w:val="1"/>
          <w:kern w:val="0"/>
          <w:sz w:val="24"/>
          <w:fitText w:val="1090" w:id="3"/>
        </w:rPr>
        <w:t>先</w:t>
      </w:r>
      <w:r>
        <w:rPr>
          <w:rFonts w:hint="eastAsia"/>
          <w:sz w:val="24"/>
        </w:rPr>
        <w:t>　　　　　</w:t>
      </w:r>
      <w:bookmarkStart w:id="0" w:name="_GoBack"/>
      <w:bookmarkEnd w:id="0"/>
    </w:p>
    <w:tbl>
      <w:tblPr>
        <w:tblStyle w:val="11"/>
        <w:tblW w:w="9283" w:type="dxa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308"/>
        <w:gridCol w:w="981"/>
        <w:gridCol w:w="1308"/>
        <w:gridCol w:w="812"/>
        <w:gridCol w:w="812"/>
        <w:gridCol w:w="812"/>
        <w:gridCol w:w="813"/>
        <w:gridCol w:w="812"/>
        <w:gridCol w:w="812"/>
        <w:gridCol w:w="813"/>
      </w:tblGrid>
      <w:tr>
        <w:trPr>
          <w:trHeight w:val="1255" w:hRule="atLeast"/>
        </w:trPr>
        <w:tc>
          <w:tcPr>
            <w:tcW w:w="1308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込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金融機関</w:t>
            </w:r>
          </w:p>
        </w:tc>
        <w:tc>
          <w:tcPr>
            <w:tcW w:w="7975" w:type="dxa"/>
            <w:gridSpan w:val="9"/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銀　　行　　　　　　　　　　　　　　本　店</w:t>
            </w:r>
          </w:p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信用金庫　　　　　　　　　　　　　　支　店</w:t>
            </w:r>
          </w:p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組　　合　　　　　　　　　　　　　　出張所</w:t>
            </w:r>
          </w:p>
        </w:tc>
      </w:tr>
      <w:tr>
        <w:trPr>
          <w:trHeight w:val="1063" w:hRule="atLeast"/>
        </w:trPr>
        <w:tc>
          <w:tcPr>
            <w:tcW w:w="13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口座種別</w:t>
            </w:r>
          </w:p>
        </w:tc>
        <w:tc>
          <w:tcPr>
            <w:tcW w:w="98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普　通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当　座</w:t>
            </w:r>
          </w:p>
        </w:tc>
        <w:tc>
          <w:tcPr>
            <w:tcW w:w="13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8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8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07" w:hRule="atLeast"/>
        </w:trPr>
        <w:tc>
          <w:tcPr>
            <w:tcW w:w="1308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フリガナ</w:t>
            </w:r>
          </w:p>
        </w:tc>
        <w:tc>
          <w:tcPr>
            <w:tcW w:w="7975" w:type="dxa"/>
            <w:gridSpan w:val="9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074" w:hRule="atLeast"/>
        </w:trPr>
        <w:tc>
          <w:tcPr>
            <w:tcW w:w="1308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7975" w:type="dxa"/>
            <w:gridSpan w:val="9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41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26"/>
  <w:drawingGridHorizontalSpacing w:val="215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jc w:val="right"/>
    </w:pPr>
    <w:rPr>
      <w:rFonts w:ascii="Century" w:hAnsi="Century" w:eastAsia="ＭＳ 明朝"/>
    </w:r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qFormat/>
    <w:pPr>
      <w:jc w:val="center"/>
    </w:pPr>
    <w:rPr>
      <w:rFonts w:ascii="Century" w:hAnsi="Century" w:eastAsia="ＭＳ 明朝"/>
    </w:rPr>
  </w:style>
  <w:style w:type="character" w:styleId="20" w:customStyle="1">
    <w:name w:val="記 (文字)"/>
    <w:basedOn w:val="10"/>
    <w:next w:val="20"/>
    <w:link w:val="19"/>
    <w:uiPriority w:val="0"/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2932</TotalTime>
  <Pages>1</Pages>
  <Words>85</Words>
  <Characters>487</Characters>
  <Application>JUST Note</Application>
  <Lines>4</Lines>
  <Paragraphs>1</Paragraphs>
  <CharactersWithSpaces>571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北村 光教</dc:creator>
  <cp:lastModifiedBy>石垣 千秋</cp:lastModifiedBy>
  <cp:lastPrinted>2018-03-28T06:55:00Z</cp:lastPrinted>
  <dcterms:created xsi:type="dcterms:W3CDTF">2018-02-01T00:19:00Z</dcterms:created>
  <dcterms:modified xsi:type="dcterms:W3CDTF">2019-08-02T10:12:57Z</dcterms:modified>
  <cp:revision>40</cp:revision>
</cp:coreProperties>
</file>